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F02E" w14:textId="1FCD7112" w:rsidR="00C437DB" w:rsidRPr="00895798" w:rsidRDefault="00FA3322" w:rsidP="00C437DB">
      <w:pPr>
        <w:jc w:val="center"/>
        <w:rPr>
          <w:rFonts w:ascii="Amasis MT Pro Light" w:hAnsi="Amasis MT Pro Light"/>
          <w:sz w:val="36"/>
          <w:szCs w:val="36"/>
        </w:rPr>
      </w:pPr>
      <w:r w:rsidRPr="00895798">
        <w:rPr>
          <w:rFonts w:ascii="Amasis MT Pro Light" w:hAnsi="Amasis MT Pro Light"/>
          <w:sz w:val="36"/>
          <w:szCs w:val="36"/>
        </w:rPr>
        <w:t>Blackjack</w:t>
      </w:r>
      <w:r w:rsidR="009A02EC" w:rsidRPr="00895798">
        <w:rPr>
          <w:rFonts w:ascii="Amasis MT Pro Light" w:hAnsi="Amasis MT Pro Light"/>
          <w:sz w:val="36"/>
          <w:szCs w:val="36"/>
        </w:rPr>
        <w:t xml:space="preserve"> Tax </w:t>
      </w:r>
      <w:r w:rsidR="00E85585" w:rsidRPr="00895798">
        <w:rPr>
          <w:rFonts w:ascii="Amasis MT Pro Light" w:hAnsi="Amasis MT Pro Light"/>
          <w:sz w:val="36"/>
          <w:szCs w:val="36"/>
        </w:rPr>
        <w:t>Services</w:t>
      </w:r>
      <w:r w:rsidR="000A4DEF" w:rsidRPr="00895798">
        <w:rPr>
          <w:rFonts w:ascii="Amasis MT Pro Light" w:hAnsi="Amasis MT Pro Light"/>
          <w:sz w:val="36"/>
          <w:szCs w:val="36"/>
        </w:rPr>
        <w:t>, LLC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  <w:gridCol w:w="260"/>
      </w:tblGrid>
      <w:tr w:rsidR="0051585D" w:rsidRPr="00163D80" w14:paraId="740AFF82" w14:textId="77777777" w:rsidTr="00112C72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7CB79C4" w14:textId="3F1AFA3E" w:rsidR="0051585D" w:rsidRPr="00163D80" w:rsidRDefault="0051585D" w:rsidP="0051585D">
            <w:pPr>
              <w:jc w:val="center"/>
              <w:rPr>
                <w:rFonts w:ascii="Amasis MT Pro Light" w:hAnsi="Amasis MT Pro Light"/>
                <w:sz w:val="48"/>
                <w:szCs w:val="48"/>
              </w:rPr>
            </w:pPr>
            <w:r w:rsidRPr="00163D80">
              <w:rPr>
                <w:rFonts w:ascii="Amasis MT Pro Light" w:hAnsi="Amasis MT Pro Light"/>
                <w:sz w:val="48"/>
                <w:szCs w:val="48"/>
              </w:rPr>
              <w:t>Schedule of Fees</w:t>
            </w:r>
          </w:p>
        </w:tc>
      </w:tr>
      <w:tr w:rsidR="0051585D" w:rsidRPr="00163D80" w14:paraId="4D530BC4" w14:textId="77777777" w:rsidTr="00112C72">
        <w:tc>
          <w:tcPr>
            <w:tcW w:w="5305" w:type="dxa"/>
            <w:tcBorders>
              <w:top w:val="single" w:sz="4" w:space="0" w:color="auto"/>
            </w:tcBorders>
          </w:tcPr>
          <w:p w14:paraId="64F91DFA" w14:textId="77777777" w:rsidR="0051585D" w:rsidRPr="002E4A0A" w:rsidRDefault="0051585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uto"/>
            </w:tcBorders>
          </w:tcPr>
          <w:p w14:paraId="43FFF47C" w14:textId="77777777" w:rsidR="0051585D" w:rsidRPr="001C1732" w:rsidRDefault="0051585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51585D" w:rsidRPr="00163D80" w14:paraId="3B552EC6" w14:textId="77777777" w:rsidTr="00D73B85">
        <w:tc>
          <w:tcPr>
            <w:tcW w:w="5305" w:type="dxa"/>
          </w:tcPr>
          <w:p w14:paraId="05F74C6D" w14:textId="6157318A" w:rsidR="0051585D" w:rsidRPr="00163D80" w:rsidRDefault="0051585D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163D80">
              <w:rPr>
                <w:rFonts w:ascii="Amasis MT Pro Light" w:hAnsi="Amasis MT Pro Light"/>
                <w:b/>
                <w:bCs/>
                <w:sz w:val="32"/>
                <w:szCs w:val="32"/>
              </w:rPr>
              <w:t>Business Services</w:t>
            </w:r>
          </w:p>
        </w:tc>
        <w:tc>
          <w:tcPr>
            <w:tcW w:w="4045" w:type="dxa"/>
            <w:gridSpan w:val="2"/>
          </w:tcPr>
          <w:p w14:paraId="7B3BAC7D" w14:textId="77777777" w:rsidR="0051585D" w:rsidRPr="001C1732" w:rsidRDefault="0051585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5C6586" w:rsidRPr="00163D80" w14:paraId="41F96929" w14:textId="77777777" w:rsidTr="00D73B85">
        <w:tc>
          <w:tcPr>
            <w:tcW w:w="5305" w:type="dxa"/>
          </w:tcPr>
          <w:p w14:paraId="6F14D806" w14:textId="77777777" w:rsidR="005C6586" w:rsidRPr="001C1732" w:rsidRDefault="005C6586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0DB05D56" w14:textId="77777777" w:rsidR="005C6586" w:rsidRPr="001C1732" w:rsidRDefault="005C6586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51585D" w:rsidRPr="00163D80" w14:paraId="2DCA6BA2" w14:textId="77777777" w:rsidTr="00D73B85">
        <w:tc>
          <w:tcPr>
            <w:tcW w:w="5305" w:type="dxa"/>
          </w:tcPr>
          <w:p w14:paraId="1D58C8C6" w14:textId="6F172899" w:rsidR="0051585D" w:rsidRPr="00D4100A" w:rsidRDefault="0051585D">
            <w:pPr>
              <w:rPr>
                <w:rFonts w:ascii="Amasis MT Pro Light" w:hAnsi="Amasis MT Pro Light"/>
                <w:sz w:val="24"/>
                <w:szCs w:val="24"/>
              </w:rPr>
            </w:pPr>
            <w:r w:rsidRPr="00D4100A">
              <w:rPr>
                <w:rFonts w:ascii="Amasis MT Pro Light" w:hAnsi="Amasis MT Pro Light"/>
                <w:sz w:val="24"/>
                <w:szCs w:val="24"/>
              </w:rPr>
              <w:t>F</w:t>
            </w:r>
            <w:r w:rsidR="00022E4B" w:rsidRPr="00D4100A">
              <w:rPr>
                <w:rFonts w:ascii="Amasis MT Pro Light" w:hAnsi="Amasis MT Pro Light"/>
                <w:sz w:val="24"/>
                <w:szCs w:val="24"/>
              </w:rPr>
              <w:t>ormation of Business Entity</w:t>
            </w:r>
          </w:p>
          <w:p w14:paraId="261CC136" w14:textId="4195DDA5" w:rsidR="0051585D" w:rsidRPr="00914397" w:rsidRDefault="0051585D" w:rsidP="00914397">
            <w:pPr>
              <w:pStyle w:val="ListParagraph"/>
              <w:numPr>
                <w:ilvl w:val="0"/>
                <w:numId w:val="1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Articles of </w:t>
            </w:r>
            <w:r w:rsidR="000D2A9E">
              <w:rPr>
                <w:rFonts w:ascii="Amasis MT Pro Light" w:hAnsi="Amasis MT Pro Light"/>
                <w:sz w:val="24"/>
                <w:szCs w:val="24"/>
              </w:rPr>
              <w:t>Organization</w:t>
            </w:r>
          </w:p>
          <w:p w14:paraId="7EA2B04F" w14:textId="12C14775" w:rsidR="008B1BF0" w:rsidRDefault="0051585D" w:rsidP="00B95EE8">
            <w:pPr>
              <w:pStyle w:val="ListParagraph"/>
              <w:numPr>
                <w:ilvl w:val="0"/>
                <w:numId w:val="1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Employer Identification Number (EIN)</w:t>
            </w:r>
          </w:p>
          <w:p w14:paraId="3F5D4D54" w14:textId="549811CC" w:rsidR="004E6AFD" w:rsidRDefault="004E6AFD" w:rsidP="00B95EE8">
            <w:pPr>
              <w:pStyle w:val="ListParagraph"/>
              <w:numPr>
                <w:ilvl w:val="0"/>
                <w:numId w:val="1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GET License</w:t>
            </w:r>
          </w:p>
          <w:p w14:paraId="4DF0230B" w14:textId="2EB082A9" w:rsidR="00914397" w:rsidRPr="00D73B85" w:rsidRDefault="00914397" w:rsidP="00B95EE8">
            <w:pPr>
              <w:pStyle w:val="ListParagraph"/>
              <w:numPr>
                <w:ilvl w:val="0"/>
                <w:numId w:val="1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Statement of Organizer</w:t>
            </w:r>
          </w:p>
        </w:tc>
        <w:tc>
          <w:tcPr>
            <w:tcW w:w="4045" w:type="dxa"/>
            <w:gridSpan w:val="2"/>
          </w:tcPr>
          <w:p w14:paraId="107D30EB" w14:textId="4F4FE528" w:rsidR="0051585D" w:rsidRPr="00163D80" w:rsidRDefault="0051585D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516AE6">
              <w:rPr>
                <w:rFonts w:ascii="Amasis MT Pro Light" w:hAnsi="Amasis MT Pro Light"/>
                <w:sz w:val="24"/>
                <w:szCs w:val="24"/>
              </w:rPr>
              <w:t>35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186410" w:rsidRPr="00163D80" w14:paraId="66CCBD09" w14:textId="77777777" w:rsidTr="00D73B85">
        <w:tc>
          <w:tcPr>
            <w:tcW w:w="5305" w:type="dxa"/>
          </w:tcPr>
          <w:p w14:paraId="70A5C30A" w14:textId="77777777" w:rsidR="00186410" w:rsidRPr="00D4100A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22385976" w14:textId="77777777" w:rsidR="00186410" w:rsidRPr="00163D80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D4100A" w:rsidRPr="00163D80" w14:paraId="5527EA54" w14:textId="77777777" w:rsidTr="000164B4">
        <w:tc>
          <w:tcPr>
            <w:tcW w:w="5305" w:type="dxa"/>
            <w:shd w:val="clear" w:color="auto" w:fill="F2F2F2" w:themeFill="background1" w:themeFillShade="F2"/>
          </w:tcPr>
          <w:p w14:paraId="0B4688FA" w14:textId="36F5A0D7" w:rsidR="00D4100A" w:rsidRPr="00D4100A" w:rsidRDefault="006B5F08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Operating Agreement</w:t>
            </w:r>
            <w:r w:rsidR="00B95EE8">
              <w:rPr>
                <w:rFonts w:ascii="Amasis MT Pro Light" w:hAnsi="Amasis MT Pro Light"/>
                <w:sz w:val="24"/>
                <w:szCs w:val="24"/>
              </w:rPr>
              <w:t xml:space="preserve"> (</w:t>
            </w:r>
            <w:r w:rsidR="00735E4C">
              <w:rPr>
                <w:rFonts w:ascii="Amasis MT Pro Light" w:hAnsi="Amasis MT Pro Light"/>
                <w:sz w:val="24"/>
                <w:szCs w:val="24"/>
              </w:rPr>
              <w:t xml:space="preserve">single member </w:t>
            </w:r>
            <w:r w:rsidR="00B95EE8">
              <w:rPr>
                <w:rFonts w:ascii="Amasis MT Pro Light" w:hAnsi="Amasis MT Pro Light"/>
                <w:sz w:val="24"/>
                <w:szCs w:val="24"/>
              </w:rPr>
              <w:t>only)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2C019E70" w14:textId="2A41C6E6" w:rsidR="00D4100A" w:rsidRPr="00163D80" w:rsidRDefault="006B5F08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516AE6">
              <w:rPr>
                <w:rFonts w:ascii="Amasis MT Pro Light" w:hAnsi="Amasis MT Pro Light"/>
                <w:sz w:val="24"/>
                <w:szCs w:val="24"/>
              </w:rPr>
              <w:t>35</w:t>
            </w:r>
          </w:p>
        </w:tc>
      </w:tr>
      <w:tr w:rsidR="008B3385" w:rsidRPr="00163D80" w14:paraId="56440CB6" w14:textId="77777777" w:rsidTr="00D73B85">
        <w:tc>
          <w:tcPr>
            <w:tcW w:w="5305" w:type="dxa"/>
          </w:tcPr>
          <w:p w14:paraId="0BF31143" w14:textId="246BE60F" w:rsidR="008B3385" w:rsidRPr="00D4100A" w:rsidRDefault="00B95EE8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Customized </w:t>
            </w:r>
            <w:r w:rsidR="006B5F08">
              <w:rPr>
                <w:rFonts w:ascii="Amasis MT Pro Light" w:hAnsi="Amasis MT Pro Light"/>
                <w:sz w:val="24"/>
                <w:szCs w:val="24"/>
              </w:rPr>
              <w:t>Corporate Kit</w:t>
            </w:r>
          </w:p>
        </w:tc>
        <w:tc>
          <w:tcPr>
            <w:tcW w:w="4045" w:type="dxa"/>
            <w:gridSpan w:val="2"/>
          </w:tcPr>
          <w:p w14:paraId="06E9E6B3" w14:textId="1B9335C1" w:rsidR="008B3385" w:rsidRPr="00163D80" w:rsidRDefault="00831289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35</w:t>
            </w:r>
          </w:p>
        </w:tc>
      </w:tr>
      <w:tr w:rsidR="004E6AFD" w:rsidRPr="00163D80" w14:paraId="3B00951A" w14:textId="77777777" w:rsidTr="00D73B85">
        <w:tc>
          <w:tcPr>
            <w:tcW w:w="5305" w:type="dxa"/>
          </w:tcPr>
          <w:p w14:paraId="07BA8155" w14:textId="77777777" w:rsidR="004E6AFD" w:rsidRDefault="004E6AF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9004916" w14:textId="77777777" w:rsidR="004E6AFD" w:rsidRDefault="004E6AF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A757C0" w:rsidRPr="00163D80" w14:paraId="1C9175AD" w14:textId="77777777" w:rsidTr="00186410">
        <w:tc>
          <w:tcPr>
            <w:tcW w:w="5305" w:type="dxa"/>
            <w:shd w:val="clear" w:color="auto" w:fill="F2F2F2" w:themeFill="background1" w:themeFillShade="F2"/>
          </w:tcPr>
          <w:p w14:paraId="6B569C60" w14:textId="7754210A" w:rsidR="00A757C0" w:rsidRDefault="005F694C" w:rsidP="00A757C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Articles of Termination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74B9F24D" w14:textId="4FA7C50A" w:rsidR="00A757C0" w:rsidRDefault="00A757C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80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A757C0" w:rsidRPr="00163D80" w14:paraId="4C70AE04" w14:textId="77777777" w:rsidTr="00D73B85">
        <w:tc>
          <w:tcPr>
            <w:tcW w:w="5305" w:type="dxa"/>
          </w:tcPr>
          <w:p w14:paraId="421C5D0A" w14:textId="59C179C6" w:rsidR="00A757C0" w:rsidRDefault="005F694C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Articles of Amendment</w:t>
            </w:r>
          </w:p>
        </w:tc>
        <w:tc>
          <w:tcPr>
            <w:tcW w:w="4045" w:type="dxa"/>
            <w:gridSpan w:val="2"/>
          </w:tcPr>
          <w:p w14:paraId="552A223F" w14:textId="70C78BDF" w:rsidR="00A757C0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5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582599" w:rsidRPr="00163D80" w14:paraId="45FF3E37" w14:textId="77777777" w:rsidTr="008F2C9F">
        <w:tc>
          <w:tcPr>
            <w:tcW w:w="5305" w:type="dxa"/>
            <w:shd w:val="clear" w:color="auto" w:fill="F2F2F2" w:themeFill="background1" w:themeFillShade="F2"/>
          </w:tcPr>
          <w:p w14:paraId="5E55947B" w14:textId="0938A853" w:rsidR="00582599" w:rsidRDefault="00582599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Articles of Conversion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142E0EEC" w14:textId="3D33F990" w:rsidR="00582599" w:rsidRDefault="00582599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75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582599" w:rsidRPr="00163D80" w14:paraId="1220B2BE" w14:textId="77777777" w:rsidTr="00D73B85">
        <w:tc>
          <w:tcPr>
            <w:tcW w:w="5305" w:type="dxa"/>
          </w:tcPr>
          <w:p w14:paraId="69575D05" w14:textId="6BB547AD" w:rsidR="00582599" w:rsidRDefault="00582599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Articles of Merger</w:t>
            </w:r>
          </w:p>
        </w:tc>
        <w:tc>
          <w:tcPr>
            <w:tcW w:w="4045" w:type="dxa"/>
            <w:gridSpan w:val="2"/>
          </w:tcPr>
          <w:p w14:paraId="57988B31" w14:textId="763B0D28" w:rsidR="00582599" w:rsidRDefault="00582599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75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344510" w:rsidRPr="00163D80" w14:paraId="1A8C6149" w14:textId="77777777" w:rsidTr="00335B97">
        <w:tc>
          <w:tcPr>
            <w:tcW w:w="5305" w:type="dxa"/>
            <w:shd w:val="clear" w:color="auto" w:fill="F2F2F2" w:themeFill="background1" w:themeFillShade="F2"/>
          </w:tcPr>
          <w:p w14:paraId="1009A079" w14:textId="5F3CB22F" w:rsidR="00344510" w:rsidRDefault="0034451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Correction or Change Filing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5C5DEE50" w14:textId="61BC846C" w:rsidR="00344510" w:rsidRDefault="0034451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5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344510" w:rsidRPr="00163D80" w14:paraId="3696B005" w14:textId="77777777" w:rsidTr="00D73B85">
        <w:tc>
          <w:tcPr>
            <w:tcW w:w="5305" w:type="dxa"/>
          </w:tcPr>
          <w:p w14:paraId="59787328" w14:textId="1C90E323" w:rsidR="00344510" w:rsidRDefault="00335B9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Trade Name (DBA) Registration</w:t>
            </w:r>
          </w:p>
        </w:tc>
        <w:tc>
          <w:tcPr>
            <w:tcW w:w="4045" w:type="dxa"/>
            <w:gridSpan w:val="2"/>
          </w:tcPr>
          <w:p w14:paraId="7CE6A00B" w14:textId="2B99F5A8" w:rsidR="00344510" w:rsidRDefault="00335B9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29288B">
              <w:rPr>
                <w:rFonts w:ascii="Amasis MT Pro Light" w:hAnsi="Amasis MT Pro Light"/>
                <w:sz w:val="24"/>
                <w:szCs w:val="24"/>
              </w:rPr>
              <w:t>85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A757C0" w:rsidRPr="00163D80" w14:paraId="429D4A4C" w14:textId="77777777" w:rsidTr="00186410">
        <w:tc>
          <w:tcPr>
            <w:tcW w:w="5305" w:type="dxa"/>
            <w:shd w:val="clear" w:color="auto" w:fill="F2F2F2" w:themeFill="background1" w:themeFillShade="F2"/>
          </w:tcPr>
          <w:p w14:paraId="12BFF562" w14:textId="2D4A93C4" w:rsidR="00A757C0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Annual Report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69357383" w14:textId="315DE6F1" w:rsidR="00A757C0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9E555E">
              <w:rPr>
                <w:rFonts w:ascii="Amasis MT Pro Light" w:hAnsi="Amasis MT Pro Light"/>
                <w:sz w:val="24"/>
                <w:szCs w:val="24"/>
              </w:rPr>
              <w:t>5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0164B4" w:rsidRPr="00163D80" w14:paraId="58393DAD" w14:textId="77777777" w:rsidTr="00D73B85">
        <w:tc>
          <w:tcPr>
            <w:tcW w:w="5305" w:type="dxa"/>
          </w:tcPr>
          <w:p w14:paraId="151EE244" w14:textId="328454E6" w:rsidR="000164B4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Registered Agent </w:t>
            </w:r>
            <w:r>
              <w:rPr>
                <w:rFonts w:ascii="Amasis MT Pro Light" w:hAnsi="Amasis MT Pro Light"/>
                <w:sz w:val="24"/>
                <w:szCs w:val="24"/>
              </w:rPr>
              <w:t>S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>ervices</w:t>
            </w:r>
          </w:p>
        </w:tc>
        <w:tc>
          <w:tcPr>
            <w:tcW w:w="4045" w:type="dxa"/>
            <w:gridSpan w:val="2"/>
          </w:tcPr>
          <w:p w14:paraId="5CDAFD6E" w14:textId="6CFDC2B1" w:rsidR="000164B4" w:rsidRDefault="00186410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$10</w:t>
            </w:r>
            <w:r w:rsidR="009E555E">
              <w:rPr>
                <w:rFonts w:ascii="Amasis MT Pro Light" w:hAnsi="Amasis MT Pro Light"/>
                <w:sz w:val="24"/>
                <w:szCs w:val="24"/>
              </w:rPr>
              <w:t>5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>/yr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+ state fees</w:t>
            </w:r>
          </w:p>
        </w:tc>
      </w:tr>
      <w:tr w:rsidR="000164B4" w:rsidRPr="00163D80" w14:paraId="0797B6C1" w14:textId="77777777" w:rsidTr="000F63A6">
        <w:tc>
          <w:tcPr>
            <w:tcW w:w="5305" w:type="dxa"/>
            <w:shd w:val="clear" w:color="auto" w:fill="F2F2F2" w:themeFill="background1" w:themeFillShade="F2"/>
          </w:tcPr>
          <w:p w14:paraId="5826F7DB" w14:textId="031E4F4A" w:rsidR="000164B4" w:rsidRDefault="0033731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Other Business Filings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69FF70CF" w14:textId="69F42AE0" w:rsidR="000164B4" w:rsidRDefault="0033731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Hourly Rate + state fees</w:t>
            </w:r>
          </w:p>
        </w:tc>
      </w:tr>
      <w:tr w:rsidR="000164B4" w:rsidRPr="00163D80" w14:paraId="6E1315E9" w14:textId="77777777" w:rsidTr="00D73B85">
        <w:tc>
          <w:tcPr>
            <w:tcW w:w="5305" w:type="dxa"/>
          </w:tcPr>
          <w:p w14:paraId="7394604A" w14:textId="25A47E0C" w:rsidR="000164B4" w:rsidRDefault="000164B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E3EE63B" w14:textId="579EC189" w:rsidR="000164B4" w:rsidRDefault="000164B4" w:rsidP="000164B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51585D" w:rsidRPr="00521A50" w14:paraId="01F40DD8" w14:textId="77777777" w:rsidTr="00B546AB">
        <w:tc>
          <w:tcPr>
            <w:tcW w:w="5305" w:type="dxa"/>
          </w:tcPr>
          <w:p w14:paraId="4B2FEC8B" w14:textId="77777777" w:rsidR="001C1C49" w:rsidRDefault="00521A50" w:rsidP="001C1C49">
            <w:pPr>
              <w:contextualSpacing/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521A50">
              <w:rPr>
                <w:rFonts w:ascii="Amasis MT Pro Light" w:hAnsi="Amasis MT Pro Light"/>
                <w:b/>
                <w:bCs/>
                <w:sz w:val="32"/>
                <w:szCs w:val="32"/>
              </w:rPr>
              <w:t>Payroll Services</w:t>
            </w:r>
          </w:p>
          <w:p w14:paraId="67F9EB61" w14:textId="17F7E5EB" w:rsidR="001C1C49" w:rsidRPr="005E70F3" w:rsidRDefault="001C1C49" w:rsidP="001C1C49">
            <w:pPr>
              <w:contextualSpacing/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79C7D2EF" w14:textId="77777777" w:rsidR="0051585D" w:rsidRPr="00521A50" w:rsidRDefault="0051585D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</w:tc>
      </w:tr>
      <w:tr w:rsidR="005E70F3" w:rsidRPr="00521A50" w14:paraId="00442CB9" w14:textId="77777777" w:rsidTr="00B546AB">
        <w:tc>
          <w:tcPr>
            <w:tcW w:w="5305" w:type="dxa"/>
          </w:tcPr>
          <w:p w14:paraId="7AB59FB6" w14:textId="4A0BD709" w:rsidR="005E70F3" w:rsidRPr="005E70F3" w:rsidRDefault="003E575F" w:rsidP="001C1C49">
            <w:pPr>
              <w:contextualSpacing/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Payroll</w:t>
            </w:r>
            <w:r w:rsidR="004473E8">
              <w:rPr>
                <w:rFonts w:ascii="Amasis MT Pro Light" w:hAnsi="Amasis MT Pro Light"/>
                <w:sz w:val="24"/>
                <w:szCs w:val="24"/>
              </w:rPr>
              <w:t xml:space="preserve"> Setup Fee</w:t>
            </w:r>
          </w:p>
        </w:tc>
        <w:tc>
          <w:tcPr>
            <w:tcW w:w="4045" w:type="dxa"/>
            <w:gridSpan w:val="2"/>
          </w:tcPr>
          <w:p w14:paraId="24BCF65E" w14:textId="0B00CADB" w:rsidR="005E70F3" w:rsidRPr="005E70F3" w:rsidRDefault="004473E8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$3</w:t>
            </w:r>
            <w:r w:rsidR="009E555E">
              <w:rPr>
                <w:rFonts w:ascii="Amasis MT Pro Light" w:hAnsi="Amasis MT Pro Light"/>
                <w:sz w:val="24"/>
                <w:szCs w:val="24"/>
              </w:rPr>
              <w:t>25</w:t>
            </w:r>
          </w:p>
        </w:tc>
      </w:tr>
      <w:tr w:rsidR="003E575F" w:rsidRPr="00521A50" w14:paraId="7A93EAED" w14:textId="77777777" w:rsidTr="00B546AB">
        <w:tc>
          <w:tcPr>
            <w:tcW w:w="5305" w:type="dxa"/>
          </w:tcPr>
          <w:p w14:paraId="06F83C33" w14:textId="761EB29A" w:rsidR="003E575F" w:rsidRDefault="003E575F" w:rsidP="001C1C49">
            <w:pPr>
              <w:contextualSpacing/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Retirement Plan Setup</w:t>
            </w:r>
          </w:p>
        </w:tc>
        <w:tc>
          <w:tcPr>
            <w:tcW w:w="4045" w:type="dxa"/>
            <w:gridSpan w:val="2"/>
          </w:tcPr>
          <w:p w14:paraId="7C2A372E" w14:textId="5E892C07" w:rsidR="003E575F" w:rsidRDefault="003E575F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9E555E">
              <w:rPr>
                <w:rFonts w:ascii="Amasis MT Pro Light" w:hAnsi="Amasis MT Pro Light"/>
                <w:sz w:val="24"/>
                <w:szCs w:val="24"/>
              </w:rPr>
              <w:t>35</w:t>
            </w:r>
          </w:p>
        </w:tc>
      </w:tr>
      <w:tr w:rsidR="005E70F3" w:rsidRPr="00521A50" w14:paraId="0BC505BE" w14:textId="77777777" w:rsidTr="00B546AB">
        <w:tc>
          <w:tcPr>
            <w:tcW w:w="5305" w:type="dxa"/>
          </w:tcPr>
          <w:p w14:paraId="645C18B2" w14:textId="4F1CA0A3" w:rsidR="005E70F3" w:rsidRPr="005E70F3" w:rsidRDefault="004473E8" w:rsidP="001C1C49">
            <w:pPr>
              <w:contextualSpacing/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After-the-Fact Payroll </w:t>
            </w:r>
          </w:p>
        </w:tc>
        <w:tc>
          <w:tcPr>
            <w:tcW w:w="4045" w:type="dxa"/>
            <w:gridSpan w:val="2"/>
          </w:tcPr>
          <w:p w14:paraId="3C2C54FB" w14:textId="6CC04E0B" w:rsidR="005E70F3" w:rsidRPr="005E70F3" w:rsidRDefault="004473E8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75</w:t>
            </w:r>
            <w:r>
              <w:rPr>
                <w:rFonts w:ascii="Amasis MT Pro Light" w:hAnsi="Amasis MT Pro Light"/>
                <w:sz w:val="24"/>
                <w:szCs w:val="24"/>
              </w:rPr>
              <w:t>/quarter</w:t>
            </w:r>
          </w:p>
        </w:tc>
      </w:tr>
      <w:tr w:rsidR="005E70F3" w:rsidRPr="00521A50" w14:paraId="0DD41BCC" w14:textId="77777777" w:rsidTr="00B546AB">
        <w:tc>
          <w:tcPr>
            <w:tcW w:w="5305" w:type="dxa"/>
          </w:tcPr>
          <w:p w14:paraId="301320B1" w14:textId="3ED51E93" w:rsidR="005E70F3" w:rsidRPr="00002C62" w:rsidRDefault="00782B45" w:rsidP="00002C62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     </w:t>
            </w:r>
            <w:r w:rsidR="00F07BC8" w:rsidRPr="00002C62">
              <w:rPr>
                <w:rFonts w:ascii="Amasis MT Pro Light" w:hAnsi="Amasis MT Pro Light"/>
                <w:sz w:val="24"/>
                <w:szCs w:val="24"/>
              </w:rPr>
              <w:t>Retirement</w:t>
            </w:r>
            <w:r w:rsidR="0005785A">
              <w:rPr>
                <w:rFonts w:ascii="Amasis MT Pro Light" w:hAnsi="Amasis MT Pro Light"/>
                <w:sz w:val="24"/>
                <w:szCs w:val="24"/>
              </w:rPr>
              <w:t xml:space="preserve"> Contributions</w:t>
            </w:r>
            <w:r w:rsidR="00F07BC8" w:rsidRPr="00002C62">
              <w:rPr>
                <w:rFonts w:ascii="Amasis MT Pro Light" w:hAnsi="Amasis MT Pro Light"/>
                <w:sz w:val="24"/>
                <w:szCs w:val="24"/>
              </w:rPr>
              <w:t xml:space="preserve"> Add-on</w:t>
            </w:r>
          </w:p>
        </w:tc>
        <w:tc>
          <w:tcPr>
            <w:tcW w:w="4045" w:type="dxa"/>
            <w:gridSpan w:val="2"/>
          </w:tcPr>
          <w:p w14:paraId="68D9FD37" w14:textId="5300EBC5" w:rsidR="005E70F3" w:rsidRPr="005E70F3" w:rsidRDefault="00782B45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     </w:t>
            </w:r>
            <w:r w:rsidR="00F07BC8">
              <w:rPr>
                <w:rFonts w:ascii="Amasis MT Pro Light" w:hAnsi="Amasis MT Pro Light"/>
                <w:sz w:val="24"/>
                <w:szCs w:val="24"/>
              </w:rPr>
              <w:t>+ $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30</w:t>
            </w:r>
            <w:r w:rsidR="00F07BC8">
              <w:rPr>
                <w:rFonts w:ascii="Amasis MT Pro Light" w:hAnsi="Amasis MT Pro Light"/>
                <w:sz w:val="24"/>
                <w:szCs w:val="24"/>
              </w:rPr>
              <w:t>/quarter</w:t>
            </w:r>
          </w:p>
        </w:tc>
      </w:tr>
      <w:tr w:rsidR="005E70F3" w:rsidRPr="00521A50" w14:paraId="3AEE3331" w14:textId="77777777" w:rsidTr="00B546AB">
        <w:tc>
          <w:tcPr>
            <w:tcW w:w="5305" w:type="dxa"/>
          </w:tcPr>
          <w:p w14:paraId="4EBAE4C8" w14:textId="06555043" w:rsidR="005E70F3" w:rsidRPr="005E70F3" w:rsidRDefault="005E70F3" w:rsidP="001C1C49">
            <w:pPr>
              <w:contextualSpacing/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72E79FE6" w14:textId="77777777" w:rsidR="005E70F3" w:rsidRPr="005E70F3" w:rsidRDefault="005E70F3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8E5F14" w:rsidRPr="00163D80" w14:paraId="449AB7FD" w14:textId="77777777" w:rsidTr="00FD1A05">
        <w:trPr>
          <w:trHeight w:val="240"/>
        </w:trPr>
        <w:tc>
          <w:tcPr>
            <w:tcW w:w="5305" w:type="dxa"/>
          </w:tcPr>
          <w:p w14:paraId="44096780" w14:textId="187FD61E" w:rsidR="007D1381" w:rsidRPr="00FD1A05" w:rsidRDefault="008E5F14" w:rsidP="00FD1A05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FD1A05">
              <w:rPr>
                <w:rFonts w:ascii="Amasis MT Pro Light" w:hAnsi="Amasis MT Pro Light"/>
                <w:b/>
                <w:bCs/>
                <w:sz w:val="32"/>
                <w:szCs w:val="32"/>
              </w:rPr>
              <w:t>General Excise Tax (GET)</w:t>
            </w:r>
          </w:p>
          <w:p w14:paraId="34BE811C" w14:textId="5DCAC2E9" w:rsidR="00FD1A05" w:rsidRPr="007D1381" w:rsidRDefault="00FD1A05" w:rsidP="00FD1A05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0B6BE0C6" w14:textId="70339FF2" w:rsidR="007D1381" w:rsidRPr="00163D80" w:rsidRDefault="007D1381" w:rsidP="00BB79D7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FD1A05" w:rsidRPr="00163D80" w14:paraId="258BDE22" w14:textId="77777777" w:rsidTr="00FD1A05">
        <w:trPr>
          <w:trHeight w:val="255"/>
        </w:trPr>
        <w:tc>
          <w:tcPr>
            <w:tcW w:w="5305" w:type="dxa"/>
          </w:tcPr>
          <w:p w14:paraId="72C342EB" w14:textId="42E28F06" w:rsidR="00FD1A05" w:rsidRPr="00581225" w:rsidRDefault="00FD1A05" w:rsidP="007D138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 w:rsidRPr="007D1381">
              <w:rPr>
                <w:rFonts w:ascii="Amasis MT Pro Light" w:hAnsi="Amasis MT Pro Light"/>
                <w:sz w:val="24"/>
                <w:szCs w:val="24"/>
              </w:rPr>
              <w:t xml:space="preserve">Form G-45 </w:t>
            </w:r>
            <w:r w:rsidR="008E275D">
              <w:rPr>
                <w:rFonts w:ascii="Amasis MT Pro Light" w:hAnsi="Amasis MT Pro Light"/>
                <w:sz w:val="24"/>
                <w:szCs w:val="24"/>
              </w:rPr>
              <w:t>Periodic</w:t>
            </w:r>
            <w:r w:rsidRPr="007D1381">
              <w:rPr>
                <w:rFonts w:ascii="Amasis MT Pro Light" w:hAnsi="Amasis MT Pro Light"/>
                <w:sz w:val="24"/>
                <w:szCs w:val="24"/>
              </w:rPr>
              <w:t xml:space="preserve"> Return</w:t>
            </w:r>
          </w:p>
        </w:tc>
        <w:tc>
          <w:tcPr>
            <w:tcW w:w="4045" w:type="dxa"/>
            <w:gridSpan w:val="2"/>
          </w:tcPr>
          <w:p w14:paraId="47EB3638" w14:textId="707C5CD7" w:rsidR="00FD1A05" w:rsidRDefault="00FD1A05" w:rsidP="00BB79D7">
            <w:pPr>
              <w:ind w:left="-15"/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8E275D">
              <w:rPr>
                <w:rFonts w:ascii="Amasis MT Pro Light" w:hAnsi="Amasis MT Pro Light"/>
                <w:sz w:val="24"/>
                <w:szCs w:val="24"/>
              </w:rPr>
              <w:t>5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FD1A05" w:rsidRPr="00163D80" w14:paraId="6D7C9508" w14:textId="77777777" w:rsidTr="002E4A0A">
        <w:trPr>
          <w:trHeight w:val="285"/>
        </w:trPr>
        <w:tc>
          <w:tcPr>
            <w:tcW w:w="5305" w:type="dxa"/>
            <w:shd w:val="clear" w:color="auto" w:fill="FFFFFF" w:themeFill="background1"/>
          </w:tcPr>
          <w:p w14:paraId="5F7FF473" w14:textId="72B3D6D5" w:rsidR="00FD1A05" w:rsidRPr="00FD1A05" w:rsidRDefault="00FD1A05" w:rsidP="00FD1A05">
            <w:pPr>
              <w:rPr>
                <w:rFonts w:ascii="Amasis MT Pro Light" w:hAnsi="Amasis MT Pro Light"/>
                <w:sz w:val="24"/>
                <w:szCs w:val="24"/>
              </w:rPr>
            </w:pPr>
            <w:r w:rsidRPr="007D1381">
              <w:rPr>
                <w:rFonts w:ascii="Amasis MT Pro Light" w:hAnsi="Amasis MT Pro Light"/>
                <w:sz w:val="24"/>
                <w:szCs w:val="24"/>
              </w:rPr>
              <w:t>Form G-49 Annual Reconciliatio</w:t>
            </w:r>
            <w:r>
              <w:rPr>
                <w:rFonts w:ascii="Amasis MT Pro Light" w:hAnsi="Amasis MT Pro Light"/>
                <w:sz w:val="24"/>
                <w:szCs w:val="24"/>
              </w:rPr>
              <w:t>n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4AD1CB99" w14:textId="7515EBA6" w:rsidR="00FD1A05" w:rsidRPr="00163D80" w:rsidRDefault="00FD1A05" w:rsidP="00BB79D7">
            <w:pPr>
              <w:ind w:left="-15"/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6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FD1A05" w:rsidRPr="00163D80" w14:paraId="5EA66AB1" w14:textId="77777777" w:rsidTr="002E4A0A">
        <w:trPr>
          <w:trHeight w:val="285"/>
        </w:trPr>
        <w:tc>
          <w:tcPr>
            <w:tcW w:w="5305" w:type="dxa"/>
            <w:shd w:val="clear" w:color="auto" w:fill="FFFFFF" w:themeFill="background1"/>
          </w:tcPr>
          <w:p w14:paraId="74757ED7" w14:textId="0071C7C9" w:rsidR="00FD1A05" w:rsidRPr="00A01C1C" w:rsidRDefault="00FD1A05" w:rsidP="00A01C1C">
            <w:pPr>
              <w:rPr>
                <w:rFonts w:ascii="Amasis MT Pro Light" w:hAnsi="Amasis MT Pro Light"/>
                <w:sz w:val="24"/>
                <w:szCs w:val="24"/>
              </w:rPr>
            </w:pPr>
            <w:r w:rsidRPr="00A01C1C">
              <w:rPr>
                <w:rFonts w:ascii="Amasis MT Pro Light" w:hAnsi="Amasis MT Pro Light"/>
                <w:sz w:val="24"/>
                <w:szCs w:val="24"/>
              </w:rPr>
              <w:t>Schedule GE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5A8FEDE6" w14:textId="08643526" w:rsidR="00FD1A05" w:rsidRPr="00163D80" w:rsidRDefault="00FD1A05" w:rsidP="00BB79D7">
            <w:pPr>
              <w:ind w:left="-15"/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FD1A05" w:rsidRPr="00163D80" w14:paraId="6035B361" w14:textId="77777777" w:rsidTr="002E4A0A">
        <w:trPr>
          <w:trHeight w:val="287"/>
        </w:trPr>
        <w:tc>
          <w:tcPr>
            <w:tcW w:w="5305" w:type="dxa"/>
            <w:shd w:val="clear" w:color="auto" w:fill="FFFFFF" w:themeFill="background1"/>
          </w:tcPr>
          <w:p w14:paraId="1DE6B614" w14:textId="2506F9C2" w:rsidR="00FD1A05" w:rsidRPr="00A01C1C" w:rsidRDefault="00FD1A05" w:rsidP="00A01C1C">
            <w:pPr>
              <w:rPr>
                <w:rFonts w:ascii="Amasis MT Pro Light" w:hAnsi="Amasis MT Pro Light"/>
                <w:sz w:val="24"/>
                <w:szCs w:val="24"/>
              </w:rPr>
            </w:pPr>
            <w:r w:rsidRPr="00A01C1C">
              <w:rPr>
                <w:rFonts w:ascii="Amasis MT Pro Light" w:hAnsi="Amasis MT Pro Light"/>
                <w:sz w:val="24"/>
                <w:szCs w:val="24"/>
              </w:rPr>
              <w:t>Form G-75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36E3E785" w14:textId="4B41EAEB" w:rsidR="00FD1A05" w:rsidRPr="00163D80" w:rsidRDefault="00FD1A05" w:rsidP="00BB79D7">
            <w:pPr>
              <w:ind w:left="-15"/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D35501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E67D17" w:rsidRPr="00163D80" w14:paraId="5CDD253E" w14:textId="77777777" w:rsidTr="002E4A0A">
        <w:trPr>
          <w:trHeight w:val="287"/>
        </w:trPr>
        <w:tc>
          <w:tcPr>
            <w:tcW w:w="5305" w:type="dxa"/>
            <w:shd w:val="clear" w:color="auto" w:fill="FFFFFF" w:themeFill="background1"/>
          </w:tcPr>
          <w:p w14:paraId="6F03A7F7" w14:textId="77777777" w:rsidR="00E67D17" w:rsidRPr="00F85221" w:rsidRDefault="00E67D17" w:rsidP="00F85221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7A4FA796" w14:textId="77777777" w:rsidR="00E67D17" w:rsidRDefault="00E67D17" w:rsidP="00BB79D7">
            <w:pPr>
              <w:ind w:left="-15"/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94417E" w:rsidRPr="00163D80" w14:paraId="0C8C84D0" w14:textId="77777777" w:rsidTr="00371215">
        <w:tc>
          <w:tcPr>
            <w:tcW w:w="5305" w:type="dxa"/>
          </w:tcPr>
          <w:p w14:paraId="5858FD8B" w14:textId="0B17A8B4" w:rsidR="00E67D17" w:rsidRPr="009614B4" w:rsidRDefault="00D735BB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Informational Return</w:t>
            </w:r>
            <w:r w:rsidR="00913D23">
              <w:rPr>
                <w:rFonts w:ascii="Amasis MT Pro Light" w:hAnsi="Amasis MT Pro Light"/>
                <w:b/>
                <w:bCs/>
                <w:sz w:val="32"/>
                <w:szCs w:val="32"/>
              </w:rPr>
              <w:t>s</w:t>
            </w:r>
          </w:p>
          <w:p w14:paraId="44BB50EB" w14:textId="738D7303" w:rsidR="0094417E" w:rsidRPr="00FE5856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611C0F86" w14:textId="77777777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4C3FC0" w:rsidRPr="00163D80" w14:paraId="7CA25406" w14:textId="77777777" w:rsidTr="00371215">
        <w:tc>
          <w:tcPr>
            <w:tcW w:w="5305" w:type="dxa"/>
          </w:tcPr>
          <w:p w14:paraId="16A61AEE" w14:textId="00FBD1F0" w:rsidR="004C3FC0" w:rsidRPr="00FE5856" w:rsidRDefault="00FE585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1099-NEC/MISC</w:t>
            </w:r>
          </w:p>
        </w:tc>
        <w:tc>
          <w:tcPr>
            <w:tcW w:w="4045" w:type="dxa"/>
            <w:gridSpan w:val="2"/>
          </w:tcPr>
          <w:p w14:paraId="7D63E703" w14:textId="0E6D5677" w:rsidR="004C3FC0" w:rsidRPr="00163D80" w:rsidRDefault="00FE585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$10/ea</w:t>
            </w:r>
          </w:p>
        </w:tc>
      </w:tr>
      <w:tr w:rsidR="004C3FC0" w:rsidRPr="00163D80" w14:paraId="355CD659" w14:textId="77777777" w:rsidTr="00371215">
        <w:tc>
          <w:tcPr>
            <w:tcW w:w="5305" w:type="dxa"/>
          </w:tcPr>
          <w:p w14:paraId="191B1E7B" w14:textId="6D5CB3EA" w:rsidR="004C3FC0" w:rsidRPr="00FE5856" w:rsidRDefault="00FE585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W-2</w:t>
            </w:r>
          </w:p>
        </w:tc>
        <w:tc>
          <w:tcPr>
            <w:tcW w:w="4045" w:type="dxa"/>
            <w:gridSpan w:val="2"/>
          </w:tcPr>
          <w:p w14:paraId="406D1F76" w14:textId="3908DF38" w:rsidR="004C3FC0" w:rsidRPr="00163D80" w:rsidRDefault="00FE585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E1114C">
              <w:rPr>
                <w:rFonts w:ascii="Amasis MT Pro Light" w:hAnsi="Amasis MT Pro Light"/>
                <w:sz w:val="24"/>
                <w:szCs w:val="24"/>
              </w:rPr>
              <w:t>5</w:t>
            </w:r>
            <w:r>
              <w:rPr>
                <w:rFonts w:ascii="Amasis MT Pro Light" w:hAnsi="Amasis MT Pro Light"/>
                <w:sz w:val="24"/>
                <w:szCs w:val="24"/>
              </w:rPr>
              <w:t>/ea</w:t>
            </w:r>
          </w:p>
        </w:tc>
      </w:tr>
      <w:tr w:rsidR="004C3FC0" w:rsidRPr="00163D80" w14:paraId="1B752BC2" w14:textId="77777777" w:rsidTr="00371215">
        <w:tc>
          <w:tcPr>
            <w:tcW w:w="5305" w:type="dxa"/>
          </w:tcPr>
          <w:p w14:paraId="1F4A1CCD" w14:textId="77777777" w:rsidR="004C3FC0" w:rsidRPr="00FE5856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793FB0F9" w14:textId="77777777" w:rsidR="004C3FC0" w:rsidRPr="00163D80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4C3FC0" w:rsidRPr="00163D80" w14:paraId="15CBAAB0" w14:textId="77777777" w:rsidTr="00371215">
        <w:tc>
          <w:tcPr>
            <w:tcW w:w="5305" w:type="dxa"/>
          </w:tcPr>
          <w:p w14:paraId="6ACE8013" w14:textId="77777777" w:rsidR="004C3FC0" w:rsidRPr="00FE5856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0F143897" w14:textId="77777777" w:rsidR="004C3FC0" w:rsidRPr="00163D80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4C3FC0" w:rsidRPr="00163D80" w14:paraId="747BDFE5" w14:textId="77777777" w:rsidTr="00371215">
        <w:tc>
          <w:tcPr>
            <w:tcW w:w="5305" w:type="dxa"/>
          </w:tcPr>
          <w:p w14:paraId="3011B401" w14:textId="14821F8C" w:rsidR="004C3FC0" w:rsidRPr="004C3FC0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 xml:space="preserve">Individual </w:t>
            </w:r>
            <w:r w:rsidRPr="00163D80">
              <w:rPr>
                <w:rFonts w:ascii="Amasis MT Pro Light" w:hAnsi="Amasis MT Pro Light"/>
                <w:b/>
                <w:bCs/>
                <w:sz w:val="32"/>
                <w:szCs w:val="32"/>
              </w:rPr>
              <w:t>Tax Preparation</w:t>
            </w:r>
          </w:p>
        </w:tc>
        <w:tc>
          <w:tcPr>
            <w:tcW w:w="4045" w:type="dxa"/>
            <w:gridSpan w:val="2"/>
          </w:tcPr>
          <w:p w14:paraId="323348C8" w14:textId="77777777" w:rsidR="004C3FC0" w:rsidRPr="00163D80" w:rsidRDefault="004C3FC0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94417E" w:rsidRPr="00163D80" w14:paraId="547B0237" w14:textId="77777777" w:rsidTr="00371215">
        <w:tc>
          <w:tcPr>
            <w:tcW w:w="5305" w:type="dxa"/>
          </w:tcPr>
          <w:p w14:paraId="6F219AB3" w14:textId="77777777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7738AE13" w14:textId="77777777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94417E" w:rsidRPr="00163D80" w14:paraId="73A6A876" w14:textId="77777777" w:rsidTr="00371215">
        <w:tc>
          <w:tcPr>
            <w:tcW w:w="5305" w:type="dxa"/>
          </w:tcPr>
          <w:p w14:paraId="0EA32625" w14:textId="149B3C4A" w:rsidR="0094417E" w:rsidRPr="000B594B" w:rsidRDefault="0094417E" w:rsidP="000B594B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1040</w:t>
            </w:r>
          </w:p>
        </w:tc>
        <w:tc>
          <w:tcPr>
            <w:tcW w:w="4045" w:type="dxa"/>
            <w:gridSpan w:val="2"/>
          </w:tcPr>
          <w:p w14:paraId="23FB1D7A" w14:textId="49D77E2F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BC56E3">
              <w:rPr>
                <w:rFonts w:ascii="Amasis MT Pro Light" w:hAnsi="Amasis MT Pro Light"/>
                <w:sz w:val="24"/>
                <w:szCs w:val="24"/>
              </w:rPr>
              <w:t>1</w:t>
            </w:r>
            <w:r w:rsidR="003D0F17">
              <w:rPr>
                <w:rFonts w:ascii="Amasis MT Pro Light" w:hAnsi="Amasis MT Pro Light"/>
                <w:sz w:val="24"/>
                <w:szCs w:val="24"/>
              </w:rPr>
              <w:t>6</w:t>
            </w:r>
            <w:r w:rsidR="000B594B"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371215" w:rsidRPr="00163D80" w14:paraId="39F9ADAC" w14:textId="77777777" w:rsidTr="00163D80">
        <w:tc>
          <w:tcPr>
            <w:tcW w:w="5305" w:type="dxa"/>
            <w:shd w:val="clear" w:color="auto" w:fill="F2F2F2" w:themeFill="background1" w:themeFillShade="F2"/>
          </w:tcPr>
          <w:p w14:paraId="4A3885FC" w14:textId="7E9B458E" w:rsidR="00371215" w:rsidRPr="00163D80" w:rsidRDefault="00371215" w:rsidP="00371215">
            <w:pPr>
              <w:pStyle w:val="ListParagraph"/>
              <w:numPr>
                <w:ilvl w:val="0"/>
                <w:numId w:val="7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Schedules 1 - 3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7578E518" w14:textId="08BD6EA3" w:rsidR="00371215" w:rsidRPr="00163D80" w:rsidRDefault="00371215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3D0F17">
              <w:rPr>
                <w:rFonts w:ascii="Amasis MT Pro Light" w:hAnsi="Amasis MT Pro Light"/>
                <w:sz w:val="24"/>
                <w:szCs w:val="24"/>
              </w:rPr>
              <w:t>30</w:t>
            </w:r>
            <w:r w:rsidR="00EA6E70">
              <w:rPr>
                <w:rFonts w:ascii="Amasis MT Pro Light" w:hAnsi="Amasis MT Pro Light"/>
                <w:sz w:val="24"/>
                <w:szCs w:val="24"/>
              </w:rPr>
              <w:t>/ea</w:t>
            </w:r>
          </w:p>
        </w:tc>
      </w:tr>
      <w:tr w:rsidR="0094417E" w:rsidRPr="00163D80" w14:paraId="20A2C0F9" w14:textId="77777777" w:rsidTr="00371215">
        <w:tc>
          <w:tcPr>
            <w:tcW w:w="5305" w:type="dxa"/>
          </w:tcPr>
          <w:p w14:paraId="4BA410AB" w14:textId="36152ACC" w:rsidR="0094417E" w:rsidRPr="00163D80" w:rsidRDefault="0094417E" w:rsidP="0094417E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A</w:t>
            </w:r>
          </w:p>
        </w:tc>
        <w:tc>
          <w:tcPr>
            <w:tcW w:w="4045" w:type="dxa"/>
            <w:gridSpan w:val="2"/>
          </w:tcPr>
          <w:p w14:paraId="70204277" w14:textId="2BD9F5B2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1C4FA2">
              <w:rPr>
                <w:rFonts w:ascii="Amasis MT Pro Light" w:hAnsi="Amasis MT Pro Light"/>
                <w:sz w:val="24"/>
                <w:szCs w:val="24"/>
              </w:rPr>
              <w:t>75</w:t>
            </w:r>
          </w:p>
        </w:tc>
      </w:tr>
      <w:tr w:rsidR="0094417E" w:rsidRPr="00163D80" w14:paraId="4909A06F" w14:textId="77777777" w:rsidTr="00163D80">
        <w:tc>
          <w:tcPr>
            <w:tcW w:w="5305" w:type="dxa"/>
            <w:shd w:val="clear" w:color="auto" w:fill="F2F2F2" w:themeFill="background1" w:themeFillShade="F2"/>
          </w:tcPr>
          <w:p w14:paraId="37EB5D6B" w14:textId="176E0841" w:rsidR="0094417E" w:rsidRPr="00163D80" w:rsidRDefault="0094417E" w:rsidP="0094417E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B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5B6B9395" w14:textId="355C4D56" w:rsidR="0094417E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3D0F17">
              <w:rPr>
                <w:rFonts w:ascii="Amasis MT Pro Light" w:hAnsi="Amasis MT Pro Light"/>
                <w:sz w:val="24"/>
                <w:szCs w:val="24"/>
              </w:rPr>
              <w:t>40</w:t>
            </w:r>
          </w:p>
        </w:tc>
      </w:tr>
      <w:tr w:rsidR="0094417E" w:rsidRPr="00163D80" w14:paraId="024EFB4A" w14:textId="77777777" w:rsidTr="00371215">
        <w:tc>
          <w:tcPr>
            <w:tcW w:w="5305" w:type="dxa"/>
          </w:tcPr>
          <w:p w14:paraId="20C2D378" w14:textId="5B1A060B" w:rsidR="0094417E" w:rsidRPr="00163D80" w:rsidRDefault="0094417E" w:rsidP="003765F2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C</w:t>
            </w:r>
          </w:p>
        </w:tc>
        <w:tc>
          <w:tcPr>
            <w:tcW w:w="4045" w:type="dxa"/>
            <w:gridSpan w:val="2"/>
          </w:tcPr>
          <w:p w14:paraId="6D376C9F" w14:textId="3030ED92" w:rsidR="0094417E" w:rsidRPr="00163D80" w:rsidRDefault="0094417E" w:rsidP="003765F2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7B2A36">
              <w:rPr>
                <w:rFonts w:ascii="Amasis MT Pro Light" w:hAnsi="Amasis MT Pro Light"/>
                <w:sz w:val="24"/>
                <w:szCs w:val="24"/>
              </w:rPr>
              <w:t>2</w:t>
            </w:r>
            <w:r w:rsidR="001C4FA2">
              <w:rPr>
                <w:rFonts w:ascii="Amasis MT Pro Light" w:hAnsi="Amasis MT Pro Light"/>
                <w:sz w:val="24"/>
                <w:szCs w:val="24"/>
              </w:rPr>
              <w:t>00</w:t>
            </w:r>
          </w:p>
        </w:tc>
      </w:tr>
      <w:tr w:rsidR="0094417E" w:rsidRPr="00163D80" w14:paraId="57FAD24C" w14:textId="77777777" w:rsidTr="00163D80">
        <w:tc>
          <w:tcPr>
            <w:tcW w:w="5305" w:type="dxa"/>
            <w:shd w:val="clear" w:color="auto" w:fill="F2F2F2" w:themeFill="background1" w:themeFillShade="F2"/>
          </w:tcPr>
          <w:p w14:paraId="42C68C5B" w14:textId="141EFF09" w:rsidR="003765F2" w:rsidRPr="00163D80" w:rsidRDefault="0094417E" w:rsidP="003765F2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Schedule </w:t>
            </w:r>
            <w:r w:rsidR="003765F2" w:rsidRPr="00163D80">
              <w:rPr>
                <w:rFonts w:ascii="Amasis MT Pro Light" w:hAnsi="Amasis MT Pro Light"/>
                <w:sz w:val="24"/>
                <w:szCs w:val="24"/>
              </w:rPr>
              <w:t>D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56034F02" w14:textId="44DEA1F5" w:rsidR="003765F2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1C4FA2">
              <w:rPr>
                <w:rFonts w:ascii="Amasis MT Pro Light" w:hAnsi="Amasis MT Pro Light"/>
                <w:sz w:val="24"/>
                <w:szCs w:val="24"/>
              </w:rPr>
              <w:t>00</w:t>
            </w:r>
          </w:p>
        </w:tc>
      </w:tr>
      <w:tr w:rsidR="0094417E" w:rsidRPr="00163D80" w14:paraId="4B2F6230" w14:textId="77777777" w:rsidTr="00371215">
        <w:tc>
          <w:tcPr>
            <w:tcW w:w="5305" w:type="dxa"/>
          </w:tcPr>
          <w:p w14:paraId="66A55FC3" w14:textId="4CAA2183" w:rsidR="003765F2" w:rsidRPr="00163D80" w:rsidRDefault="0094417E" w:rsidP="003765F2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E</w:t>
            </w:r>
            <w:r w:rsidR="00B93C5A">
              <w:rPr>
                <w:rFonts w:ascii="Amasis MT Pro Light" w:hAnsi="Amasis MT Pro Light"/>
                <w:sz w:val="24"/>
                <w:szCs w:val="24"/>
              </w:rPr>
              <w:t xml:space="preserve"> (each page)</w:t>
            </w:r>
          </w:p>
        </w:tc>
        <w:tc>
          <w:tcPr>
            <w:tcW w:w="4045" w:type="dxa"/>
            <w:gridSpan w:val="2"/>
          </w:tcPr>
          <w:p w14:paraId="7157AA5B" w14:textId="7E2DBDC6" w:rsidR="003765F2" w:rsidRPr="00163D80" w:rsidRDefault="0094417E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3A5DDD">
              <w:rPr>
                <w:rFonts w:ascii="Amasis MT Pro Light" w:hAnsi="Amasis MT Pro Light"/>
                <w:sz w:val="24"/>
                <w:szCs w:val="24"/>
              </w:rPr>
              <w:t>10</w:t>
            </w:r>
            <w:r w:rsidR="00B93C5A"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C837A4" w:rsidRPr="006669F9" w14:paraId="299708FC" w14:textId="77777777" w:rsidTr="00D1205B">
        <w:tc>
          <w:tcPr>
            <w:tcW w:w="5305" w:type="dxa"/>
            <w:shd w:val="clear" w:color="auto" w:fill="F2F2F2" w:themeFill="background1" w:themeFillShade="F2"/>
          </w:tcPr>
          <w:p w14:paraId="2C2F1D79" w14:textId="4B277A89" w:rsidR="00C837A4" w:rsidRPr="00C837A4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C837A4">
              <w:rPr>
                <w:rFonts w:ascii="Amasis MT Pro Light" w:hAnsi="Amasis MT Pro Light"/>
                <w:sz w:val="24"/>
                <w:szCs w:val="24"/>
              </w:rPr>
              <w:t>Schedule EIC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268A7AD5" w14:textId="4494BD33" w:rsidR="00C837A4" w:rsidRPr="006669F9" w:rsidRDefault="00C837A4" w:rsidP="006669F9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669F9">
              <w:rPr>
                <w:rFonts w:ascii="Amasis MT Pro Light" w:hAnsi="Amasis MT Pro Light"/>
                <w:sz w:val="24"/>
                <w:szCs w:val="24"/>
              </w:rPr>
              <w:t>-$100</w:t>
            </w:r>
          </w:p>
        </w:tc>
      </w:tr>
      <w:tr w:rsidR="00C837A4" w:rsidRPr="00163D80" w14:paraId="6E91B362" w14:textId="77777777" w:rsidTr="00D1205B">
        <w:tc>
          <w:tcPr>
            <w:tcW w:w="5305" w:type="dxa"/>
            <w:shd w:val="clear" w:color="auto" w:fill="FFFFFF" w:themeFill="background1"/>
          </w:tcPr>
          <w:p w14:paraId="44C38987" w14:textId="569D7351" w:rsidR="00C837A4" w:rsidRPr="00163D80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F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1C7FD16B" w14:textId="3AF54EFC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$200</w:t>
            </w:r>
          </w:p>
        </w:tc>
      </w:tr>
      <w:tr w:rsidR="00C837A4" w:rsidRPr="00163D80" w14:paraId="09DDA59F" w14:textId="77777777" w:rsidTr="00D1205B">
        <w:tc>
          <w:tcPr>
            <w:tcW w:w="5305" w:type="dxa"/>
            <w:shd w:val="clear" w:color="auto" w:fill="F2F2F2" w:themeFill="background1" w:themeFillShade="F2"/>
          </w:tcPr>
          <w:p w14:paraId="57918BD5" w14:textId="70D4A43B" w:rsidR="00C837A4" w:rsidRPr="00163D80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Schedule H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05AE46C5" w14:textId="21D8F70C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C837A4" w:rsidRPr="00163D80" w14:paraId="18ECCD73" w14:textId="77777777" w:rsidTr="00D1205B">
        <w:tc>
          <w:tcPr>
            <w:tcW w:w="5305" w:type="dxa"/>
            <w:shd w:val="clear" w:color="auto" w:fill="FFFFFF" w:themeFill="background1"/>
          </w:tcPr>
          <w:p w14:paraId="6A503B2D" w14:textId="7EF83FEB" w:rsidR="00C837A4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Schedule J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22FB2CA7" w14:textId="068B1555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C837A4" w:rsidRPr="00163D80" w14:paraId="15FF366A" w14:textId="77777777" w:rsidTr="00D1205B">
        <w:tc>
          <w:tcPr>
            <w:tcW w:w="5305" w:type="dxa"/>
            <w:shd w:val="clear" w:color="auto" w:fill="F2F2F2" w:themeFill="background1" w:themeFillShade="F2"/>
          </w:tcPr>
          <w:p w14:paraId="67EBBAEE" w14:textId="5B567AD1" w:rsidR="00C837A4" w:rsidRPr="00163D80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Schedule SE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596F182C" w14:textId="129689D3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B93C5A">
              <w:rPr>
                <w:rFonts w:ascii="Amasis MT Pro Light" w:hAnsi="Amasis MT Pro Light"/>
                <w:sz w:val="24"/>
                <w:szCs w:val="24"/>
              </w:rPr>
              <w:t>30</w:t>
            </w:r>
          </w:p>
        </w:tc>
      </w:tr>
      <w:tr w:rsidR="00C837A4" w:rsidRPr="00163D80" w14:paraId="1F6D5D02" w14:textId="77777777" w:rsidTr="00D1205B">
        <w:tc>
          <w:tcPr>
            <w:tcW w:w="5305" w:type="dxa"/>
            <w:shd w:val="clear" w:color="auto" w:fill="FFFFFF" w:themeFill="background1"/>
          </w:tcPr>
          <w:p w14:paraId="519C6FF0" w14:textId="28CDCE59" w:rsidR="00C837A4" w:rsidRPr="00163D80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Schedule R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797F3050" w14:textId="61987A47" w:rsidR="00C837A4" w:rsidRPr="00163D80" w:rsidRDefault="00D1205B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B93C5A">
              <w:rPr>
                <w:rFonts w:ascii="Amasis MT Pro Light" w:hAnsi="Amasis MT Pro Light"/>
                <w:sz w:val="24"/>
                <w:szCs w:val="24"/>
              </w:rPr>
              <w:t>10</w:t>
            </w:r>
          </w:p>
        </w:tc>
      </w:tr>
      <w:tr w:rsidR="00C837A4" w:rsidRPr="00163D80" w14:paraId="379E6527" w14:textId="77777777" w:rsidTr="00D1205B">
        <w:tc>
          <w:tcPr>
            <w:tcW w:w="5305" w:type="dxa"/>
            <w:shd w:val="clear" w:color="auto" w:fill="F2F2F2" w:themeFill="background1" w:themeFillShade="F2"/>
          </w:tcPr>
          <w:p w14:paraId="23465831" w14:textId="0422DCAB" w:rsidR="00C837A4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Schedule 8812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5CB21A0E" w14:textId="6B44858F" w:rsidR="00C837A4" w:rsidRPr="00163D80" w:rsidRDefault="00667FDF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B93C5A">
              <w:rPr>
                <w:rFonts w:ascii="Amasis MT Pro Light" w:hAnsi="Amasis MT Pro Light"/>
                <w:sz w:val="24"/>
                <w:szCs w:val="24"/>
              </w:rPr>
              <w:t>30</w:t>
            </w:r>
          </w:p>
        </w:tc>
      </w:tr>
      <w:tr w:rsidR="00C837A4" w:rsidRPr="00163D80" w14:paraId="7582EA3E" w14:textId="77777777" w:rsidTr="00D1205B">
        <w:tc>
          <w:tcPr>
            <w:tcW w:w="5305" w:type="dxa"/>
            <w:shd w:val="clear" w:color="auto" w:fill="FFFFFF" w:themeFill="background1"/>
          </w:tcPr>
          <w:p w14:paraId="55A393AF" w14:textId="50B401BE" w:rsidR="00C837A4" w:rsidRPr="00163D80" w:rsidRDefault="00C837A4" w:rsidP="00C837A4">
            <w:pPr>
              <w:pStyle w:val="ListParagraph"/>
              <w:numPr>
                <w:ilvl w:val="0"/>
                <w:numId w:val="6"/>
              </w:num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Other Forms</w:t>
            </w:r>
          </w:p>
        </w:tc>
        <w:tc>
          <w:tcPr>
            <w:tcW w:w="4045" w:type="dxa"/>
            <w:gridSpan w:val="2"/>
            <w:shd w:val="clear" w:color="auto" w:fill="FFFFFF" w:themeFill="background1"/>
          </w:tcPr>
          <w:p w14:paraId="7F658A98" w14:textId="1E03938D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See Appendix A</w:t>
            </w:r>
          </w:p>
        </w:tc>
      </w:tr>
      <w:tr w:rsidR="00C837A4" w:rsidRPr="00163D80" w14:paraId="5C8418A4" w14:textId="77777777" w:rsidTr="007D2EB2">
        <w:trPr>
          <w:trHeight w:val="342"/>
        </w:trPr>
        <w:tc>
          <w:tcPr>
            <w:tcW w:w="5305" w:type="dxa"/>
          </w:tcPr>
          <w:p w14:paraId="07FFF8BD" w14:textId="77777777" w:rsidR="00C837A4" w:rsidRPr="00C36BDD" w:rsidRDefault="00C837A4" w:rsidP="00C36BDD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01F62F60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4F5566C9" w14:textId="77777777" w:rsidTr="008A4EC6">
        <w:tc>
          <w:tcPr>
            <w:tcW w:w="5305" w:type="dxa"/>
          </w:tcPr>
          <w:p w14:paraId="0CF2972F" w14:textId="7E034F81" w:rsidR="00C837A4" w:rsidRPr="00003C4B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Filing Extension</w:t>
            </w:r>
            <w:r w:rsidR="007D2EB2">
              <w:rPr>
                <w:rFonts w:ascii="Amasis MT Pro Light" w:hAnsi="Amasis MT Pro Light"/>
                <w:sz w:val="24"/>
                <w:szCs w:val="24"/>
              </w:rPr>
              <w:t xml:space="preserve"> (Form 4868)</w:t>
            </w:r>
          </w:p>
        </w:tc>
        <w:tc>
          <w:tcPr>
            <w:tcW w:w="4045" w:type="dxa"/>
            <w:gridSpan w:val="2"/>
          </w:tcPr>
          <w:p w14:paraId="519EACBB" w14:textId="02C4E7F1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8A0B40">
              <w:rPr>
                <w:rFonts w:ascii="Amasis MT Pro Light" w:hAnsi="Amasis MT Pro Light"/>
                <w:sz w:val="24"/>
                <w:szCs w:val="24"/>
              </w:rPr>
              <w:t>100</w:t>
            </w:r>
          </w:p>
        </w:tc>
      </w:tr>
      <w:tr w:rsidR="00C837A4" w:rsidRPr="00163D80" w14:paraId="2B6E1CD1" w14:textId="77777777" w:rsidTr="00371215">
        <w:tc>
          <w:tcPr>
            <w:tcW w:w="5305" w:type="dxa"/>
          </w:tcPr>
          <w:p w14:paraId="1AB2CF29" w14:textId="7AE0A4A6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State Tax Return</w:t>
            </w:r>
          </w:p>
        </w:tc>
        <w:tc>
          <w:tcPr>
            <w:tcW w:w="4045" w:type="dxa"/>
            <w:gridSpan w:val="2"/>
          </w:tcPr>
          <w:p w14:paraId="58C22764" w14:textId="3123E3E8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$100/state</w:t>
            </w:r>
          </w:p>
        </w:tc>
      </w:tr>
      <w:tr w:rsidR="00C837A4" w:rsidRPr="00163D80" w14:paraId="0B1B64CE" w14:textId="77777777" w:rsidTr="00371215">
        <w:tc>
          <w:tcPr>
            <w:tcW w:w="5305" w:type="dxa"/>
          </w:tcPr>
          <w:p w14:paraId="031C2460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69AC1E83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14E20FEB" w14:textId="77777777" w:rsidTr="00371215">
        <w:tc>
          <w:tcPr>
            <w:tcW w:w="5305" w:type="dxa"/>
          </w:tcPr>
          <w:p w14:paraId="3A59284F" w14:textId="201CA648" w:rsidR="00C837A4" w:rsidRPr="00163D80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163D80">
              <w:rPr>
                <w:rFonts w:ascii="Amasis MT Pro Light" w:hAnsi="Amasis MT Pro Light"/>
                <w:b/>
                <w:bCs/>
                <w:sz w:val="32"/>
                <w:szCs w:val="32"/>
              </w:rPr>
              <w:t>Business Tax Preparation</w:t>
            </w:r>
          </w:p>
        </w:tc>
        <w:tc>
          <w:tcPr>
            <w:tcW w:w="4045" w:type="dxa"/>
            <w:gridSpan w:val="2"/>
          </w:tcPr>
          <w:p w14:paraId="096C255D" w14:textId="77777777" w:rsidR="00C837A4" w:rsidRPr="00163D80" w:rsidRDefault="00C837A4" w:rsidP="00C837A4">
            <w:pPr>
              <w:rPr>
                <w:rFonts w:ascii="Amasis MT Pro Light" w:hAnsi="Amasis MT Pro Light"/>
                <w:sz w:val="32"/>
                <w:szCs w:val="32"/>
              </w:rPr>
            </w:pPr>
          </w:p>
        </w:tc>
      </w:tr>
      <w:tr w:rsidR="00C837A4" w:rsidRPr="00163D80" w14:paraId="1AE8C289" w14:textId="77777777" w:rsidTr="00371215">
        <w:tc>
          <w:tcPr>
            <w:tcW w:w="5305" w:type="dxa"/>
          </w:tcPr>
          <w:p w14:paraId="765ACD25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47D0300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486BB5E8" w14:textId="77777777" w:rsidTr="00371215">
        <w:tc>
          <w:tcPr>
            <w:tcW w:w="5305" w:type="dxa"/>
          </w:tcPr>
          <w:p w14:paraId="77DD4A90" w14:textId="05A51E74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1065</w:t>
            </w:r>
          </w:p>
        </w:tc>
        <w:tc>
          <w:tcPr>
            <w:tcW w:w="4045" w:type="dxa"/>
            <w:gridSpan w:val="2"/>
          </w:tcPr>
          <w:p w14:paraId="7F82650E" w14:textId="12CDA040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$750</w:t>
            </w:r>
          </w:p>
        </w:tc>
      </w:tr>
      <w:tr w:rsidR="00C837A4" w:rsidRPr="00163D80" w14:paraId="73FD3433" w14:textId="77777777" w:rsidTr="00163D80">
        <w:tc>
          <w:tcPr>
            <w:tcW w:w="5305" w:type="dxa"/>
            <w:shd w:val="clear" w:color="auto" w:fill="F2F2F2" w:themeFill="background1" w:themeFillShade="F2"/>
          </w:tcPr>
          <w:p w14:paraId="168131C9" w14:textId="5CAA9276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1120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755FB705" w14:textId="3F826C7C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$1,000</w:t>
            </w:r>
          </w:p>
        </w:tc>
      </w:tr>
      <w:tr w:rsidR="00C837A4" w:rsidRPr="00163D80" w14:paraId="5F7BCC59" w14:textId="77777777" w:rsidTr="00371215">
        <w:tc>
          <w:tcPr>
            <w:tcW w:w="5305" w:type="dxa"/>
          </w:tcPr>
          <w:p w14:paraId="253CA81E" w14:textId="652F0DE2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1120-S</w:t>
            </w:r>
          </w:p>
        </w:tc>
        <w:tc>
          <w:tcPr>
            <w:tcW w:w="4045" w:type="dxa"/>
            <w:gridSpan w:val="2"/>
          </w:tcPr>
          <w:p w14:paraId="230A5C18" w14:textId="710EC5A1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>
              <w:rPr>
                <w:rFonts w:ascii="Amasis MT Pro Light" w:hAnsi="Amasis MT Pro Light"/>
                <w:sz w:val="24"/>
                <w:szCs w:val="24"/>
              </w:rPr>
              <w:t>1,000</w:t>
            </w:r>
          </w:p>
        </w:tc>
      </w:tr>
      <w:tr w:rsidR="00C837A4" w:rsidRPr="00003FAC" w14:paraId="22D0A8A8" w14:textId="77777777" w:rsidTr="00003FAC">
        <w:tc>
          <w:tcPr>
            <w:tcW w:w="5305" w:type="dxa"/>
            <w:shd w:val="clear" w:color="auto" w:fill="F2F2F2" w:themeFill="background1" w:themeFillShade="F2"/>
          </w:tcPr>
          <w:p w14:paraId="6BDCD333" w14:textId="2BBDC818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706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119F2EBC" w14:textId="626C34CA" w:rsidR="00C837A4" w:rsidRPr="00163D80" w:rsidRDefault="00714E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Refer</w:t>
            </w:r>
            <w:r w:rsidR="00E3387E">
              <w:rPr>
                <w:rFonts w:ascii="Amasis MT Pro Light" w:hAnsi="Amasis MT Pro Light"/>
                <w:sz w:val="24"/>
                <w:szCs w:val="24"/>
              </w:rPr>
              <w:t>red to Specialist</w:t>
            </w:r>
          </w:p>
        </w:tc>
      </w:tr>
      <w:tr w:rsidR="00C837A4" w:rsidRPr="00163D80" w14:paraId="1DB1E1CF" w14:textId="77777777" w:rsidTr="00371215">
        <w:tc>
          <w:tcPr>
            <w:tcW w:w="5305" w:type="dxa"/>
          </w:tcPr>
          <w:p w14:paraId="7293CB90" w14:textId="10F31B52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709</w:t>
            </w:r>
          </w:p>
        </w:tc>
        <w:tc>
          <w:tcPr>
            <w:tcW w:w="4045" w:type="dxa"/>
            <w:gridSpan w:val="2"/>
          </w:tcPr>
          <w:p w14:paraId="2AF54056" w14:textId="03653B7C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$750</w:t>
            </w:r>
          </w:p>
        </w:tc>
      </w:tr>
      <w:tr w:rsidR="00C837A4" w:rsidRPr="00163D80" w14:paraId="159D6113" w14:textId="77777777" w:rsidTr="00163D80">
        <w:tc>
          <w:tcPr>
            <w:tcW w:w="5305" w:type="dxa"/>
            <w:shd w:val="clear" w:color="auto" w:fill="F2F2F2" w:themeFill="background1" w:themeFillShade="F2"/>
          </w:tcPr>
          <w:p w14:paraId="7BE52B1E" w14:textId="4B98A441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990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21B41BDB" w14:textId="041CFC8D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>
              <w:rPr>
                <w:rFonts w:ascii="Amasis MT Pro Light" w:hAnsi="Amasis MT Pro Light"/>
                <w:sz w:val="24"/>
                <w:szCs w:val="24"/>
              </w:rPr>
              <w:t>2,</w:t>
            </w:r>
            <w:r w:rsidR="00C03A24">
              <w:rPr>
                <w:rFonts w:ascii="Amasis MT Pro Light" w:hAnsi="Amasis MT Pro Light"/>
                <w:sz w:val="24"/>
                <w:szCs w:val="24"/>
              </w:rPr>
              <w:t>000+</w:t>
            </w:r>
          </w:p>
        </w:tc>
      </w:tr>
      <w:tr w:rsidR="00C837A4" w:rsidRPr="00163D80" w14:paraId="68140D1A" w14:textId="77777777" w:rsidTr="00C57E82">
        <w:tc>
          <w:tcPr>
            <w:tcW w:w="5305" w:type="dxa"/>
          </w:tcPr>
          <w:p w14:paraId="7B63BF87" w14:textId="5D9FAE0A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990-EZ</w:t>
            </w:r>
          </w:p>
        </w:tc>
        <w:tc>
          <w:tcPr>
            <w:tcW w:w="4045" w:type="dxa"/>
            <w:gridSpan w:val="2"/>
          </w:tcPr>
          <w:p w14:paraId="3CB7891E" w14:textId="64848C9D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$1,000</w:t>
            </w:r>
          </w:p>
        </w:tc>
      </w:tr>
      <w:tr w:rsidR="00C837A4" w:rsidRPr="00163D80" w14:paraId="0622CBC5" w14:textId="77777777" w:rsidTr="0003194F">
        <w:tc>
          <w:tcPr>
            <w:tcW w:w="5305" w:type="dxa"/>
            <w:shd w:val="clear" w:color="auto" w:fill="F2F2F2" w:themeFill="background1" w:themeFillShade="F2"/>
          </w:tcPr>
          <w:p w14:paraId="6DE69CA6" w14:textId="48365E22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Form 1041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</w:tcPr>
          <w:p w14:paraId="43148AEF" w14:textId="34529D11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8A31C2">
              <w:rPr>
                <w:rFonts w:ascii="Amasis MT Pro Light" w:hAnsi="Amasis MT Pro Light"/>
                <w:sz w:val="24"/>
                <w:szCs w:val="24"/>
              </w:rPr>
              <w:t>750</w:t>
            </w:r>
          </w:p>
        </w:tc>
      </w:tr>
      <w:tr w:rsidR="00C837A4" w:rsidRPr="00163D80" w14:paraId="695E3315" w14:textId="77777777" w:rsidTr="00371215">
        <w:tc>
          <w:tcPr>
            <w:tcW w:w="5305" w:type="dxa"/>
          </w:tcPr>
          <w:p w14:paraId="6D458CF3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203D43C9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65BC944C" w14:textId="77777777" w:rsidTr="00371215">
        <w:tc>
          <w:tcPr>
            <w:tcW w:w="5305" w:type="dxa"/>
          </w:tcPr>
          <w:p w14:paraId="6DA57B86" w14:textId="71283B8F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Filing Extension</w:t>
            </w:r>
            <w:r w:rsidR="00FC76E8">
              <w:rPr>
                <w:rFonts w:ascii="Amasis MT Pro Light" w:hAnsi="Amasis MT Pro Light"/>
                <w:sz w:val="24"/>
                <w:szCs w:val="24"/>
              </w:rPr>
              <w:t xml:space="preserve"> (Form 7004)</w:t>
            </w:r>
          </w:p>
        </w:tc>
        <w:tc>
          <w:tcPr>
            <w:tcW w:w="4045" w:type="dxa"/>
            <w:gridSpan w:val="2"/>
          </w:tcPr>
          <w:p w14:paraId="0080BC18" w14:textId="2F472B90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BF4453" w:rsidRPr="00163D80" w14:paraId="779E4747" w14:textId="77777777" w:rsidTr="00371215">
        <w:tc>
          <w:tcPr>
            <w:tcW w:w="5305" w:type="dxa"/>
          </w:tcPr>
          <w:p w14:paraId="5D15A7B0" w14:textId="599D7403" w:rsidR="00BF4453" w:rsidRDefault="00BF4453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State Tax Return</w:t>
            </w:r>
          </w:p>
        </w:tc>
        <w:tc>
          <w:tcPr>
            <w:tcW w:w="4045" w:type="dxa"/>
            <w:gridSpan w:val="2"/>
          </w:tcPr>
          <w:p w14:paraId="22CEEE72" w14:textId="74AC6D1C" w:rsidR="00BF4453" w:rsidRDefault="00BF4453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E3387E">
              <w:rPr>
                <w:rFonts w:ascii="Amasis MT Pro Light" w:hAnsi="Amasis MT Pro Light"/>
                <w:sz w:val="24"/>
                <w:szCs w:val="24"/>
              </w:rPr>
              <w:t>25</w:t>
            </w:r>
            <w:r>
              <w:rPr>
                <w:rFonts w:ascii="Amasis MT Pro Light" w:hAnsi="Amasis MT Pro Light"/>
                <w:sz w:val="24"/>
                <w:szCs w:val="24"/>
              </w:rPr>
              <w:t>/state</w:t>
            </w:r>
          </w:p>
        </w:tc>
      </w:tr>
      <w:tr w:rsidR="008F2DD5" w:rsidRPr="00163D80" w14:paraId="7C6EA9FE" w14:textId="77777777" w:rsidTr="008F2DD5">
        <w:trPr>
          <w:trHeight w:val="270"/>
        </w:trPr>
        <w:tc>
          <w:tcPr>
            <w:tcW w:w="5305" w:type="dxa"/>
          </w:tcPr>
          <w:p w14:paraId="7F47C1FF" w14:textId="1C1B7CD3" w:rsidR="008F2DD5" w:rsidRDefault="002D5EAF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Additional Schedule K-1s</w:t>
            </w:r>
          </w:p>
        </w:tc>
        <w:tc>
          <w:tcPr>
            <w:tcW w:w="4045" w:type="dxa"/>
            <w:gridSpan w:val="2"/>
          </w:tcPr>
          <w:p w14:paraId="7EEA4539" w14:textId="4CAD95BE" w:rsidR="008F2DD5" w:rsidRDefault="0071435F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$50/ea</w:t>
            </w:r>
          </w:p>
        </w:tc>
      </w:tr>
      <w:tr w:rsidR="00C837A4" w:rsidRPr="00163D80" w14:paraId="5E451401" w14:textId="77777777" w:rsidTr="00371215">
        <w:tc>
          <w:tcPr>
            <w:tcW w:w="5305" w:type="dxa"/>
          </w:tcPr>
          <w:p w14:paraId="2B0C4A41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189606E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E41E72" w:rsidRPr="00163D80" w14:paraId="3E6C1EDD" w14:textId="77777777" w:rsidTr="00371215">
        <w:tc>
          <w:tcPr>
            <w:tcW w:w="5305" w:type="dxa"/>
          </w:tcPr>
          <w:p w14:paraId="0D231D9E" w14:textId="551EA776" w:rsidR="00E41E72" w:rsidRPr="00163D80" w:rsidRDefault="00E41E72" w:rsidP="000617B3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Amended Tax Return</w:t>
            </w:r>
            <w:r w:rsidR="0065708C">
              <w:rPr>
                <w:rFonts w:ascii="Amasis MT Pro Light" w:hAnsi="Amasis MT Pro Light"/>
                <w:b/>
                <w:bCs/>
                <w:sz w:val="32"/>
                <w:szCs w:val="32"/>
              </w:rPr>
              <w:t xml:space="preserve"> Preparation</w:t>
            </w:r>
          </w:p>
        </w:tc>
        <w:tc>
          <w:tcPr>
            <w:tcW w:w="4045" w:type="dxa"/>
            <w:gridSpan w:val="2"/>
          </w:tcPr>
          <w:p w14:paraId="1733EF32" w14:textId="77777777" w:rsidR="00E41E72" w:rsidRPr="00163D80" w:rsidRDefault="00E41E72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0617B3" w:rsidRPr="00163D80" w14:paraId="446D2E24" w14:textId="77777777" w:rsidTr="00371215">
        <w:tc>
          <w:tcPr>
            <w:tcW w:w="5305" w:type="dxa"/>
          </w:tcPr>
          <w:p w14:paraId="3A35F9A0" w14:textId="77777777" w:rsidR="000617B3" w:rsidRPr="000617B3" w:rsidRDefault="000617B3" w:rsidP="000617B3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43B651CE" w14:textId="77777777" w:rsidR="000617B3" w:rsidRPr="00163D80" w:rsidRDefault="000617B3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E41E72" w:rsidRPr="00163D80" w14:paraId="229E8D75" w14:textId="77777777" w:rsidTr="00371215">
        <w:tc>
          <w:tcPr>
            <w:tcW w:w="5305" w:type="dxa"/>
          </w:tcPr>
          <w:p w14:paraId="34898202" w14:textId="1D7F9E45" w:rsidR="00E41E72" w:rsidRPr="00163D80" w:rsidRDefault="00E41E72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Base Fee</w:t>
            </w:r>
          </w:p>
        </w:tc>
        <w:tc>
          <w:tcPr>
            <w:tcW w:w="4045" w:type="dxa"/>
            <w:gridSpan w:val="2"/>
          </w:tcPr>
          <w:p w14:paraId="1A4D4D63" w14:textId="4CDF2793" w:rsidR="00E41E72" w:rsidRPr="00163D80" w:rsidRDefault="00E41E72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B83AC2">
              <w:rPr>
                <w:rFonts w:ascii="Amasis MT Pro Light" w:hAnsi="Amasis MT Pro Light"/>
                <w:sz w:val="24"/>
                <w:szCs w:val="24"/>
              </w:rPr>
              <w:t>10</w:t>
            </w:r>
          </w:p>
        </w:tc>
      </w:tr>
      <w:tr w:rsidR="00E41E72" w:rsidRPr="00163D80" w14:paraId="29BBAC09" w14:textId="77777777" w:rsidTr="00371215">
        <w:tc>
          <w:tcPr>
            <w:tcW w:w="5305" w:type="dxa"/>
          </w:tcPr>
          <w:p w14:paraId="0ACC5EAC" w14:textId="771A9D2C" w:rsidR="00E41E72" w:rsidRPr="00163D80" w:rsidRDefault="00F75792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Reconstruction </w:t>
            </w:r>
            <w:r w:rsidR="00F44715">
              <w:rPr>
                <w:rFonts w:ascii="Amasis MT Pro Light" w:hAnsi="Amasis MT Pro Light"/>
                <w:sz w:val="24"/>
                <w:szCs w:val="24"/>
              </w:rPr>
              <w:t xml:space="preserve">Fee </w:t>
            </w:r>
            <w:r w:rsidR="004C3281">
              <w:rPr>
                <w:rFonts w:ascii="Amasis MT Pro Light" w:hAnsi="Amasis MT Pro Light"/>
                <w:sz w:val="24"/>
                <w:szCs w:val="24"/>
              </w:rPr>
              <w:t>(if not prepared by firm)</w:t>
            </w:r>
          </w:p>
        </w:tc>
        <w:tc>
          <w:tcPr>
            <w:tcW w:w="4045" w:type="dxa"/>
            <w:gridSpan w:val="2"/>
          </w:tcPr>
          <w:p w14:paraId="5D5890E6" w14:textId="502B095A" w:rsidR="00E41E72" w:rsidRPr="00163D80" w:rsidRDefault="00F75792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Hour</w:t>
            </w:r>
            <w:r w:rsidR="004A4BE6">
              <w:rPr>
                <w:rFonts w:ascii="Amasis MT Pro Light" w:hAnsi="Amasis MT Pro Light"/>
                <w:sz w:val="24"/>
                <w:szCs w:val="24"/>
              </w:rPr>
              <w:t>ly Rate</w:t>
            </w:r>
          </w:p>
        </w:tc>
      </w:tr>
      <w:tr w:rsidR="00140147" w:rsidRPr="00163D80" w14:paraId="1038ADAD" w14:textId="77777777" w:rsidTr="00371215">
        <w:tc>
          <w:tcPr>
            <w:tcW w:w="5305" w:type="dxa"/>
          </w:tcPr>
          <w:p w14:paraId="708F4094" w14:textId="2D2AE46B" w:rsidR="00140147" w:rsidRPr="00163D80" w:rsidRDefault="004C3281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Corrections and Amendments</w:t>
            </w:r>
          </w:p>
        </w:tc>
        <w:tc>
          <w:tcPr>
            <w:tcW w:w="4045" w:type="dxa"/>
            <w:gridSpan w:val="2"/>
          </w:tcPr>
          <w:p w14:paraId="42AD5F95" w14:textId="745D8534" w:rsidR="00140147" w:rsidRPr="00163D80" w:rsidRDefault="004C3281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Hourly Rate</w:t>
            </w:r>
          </w:p>
        </w:tc>
      </w:tr>
      <w:tr w:rsidR="00140147" w:rsidRPr="00163D80" w14:paraId="2C50A576" w14:textId="77777777" w:rsidTr="00371215">
        <w:tc>
          <w:tcPr>
            <w:tcW w:w="5305" w:type="dxa"/>
          </w:tcPr>
          <w:p w14:paraId="6AAB1FE3" w14:textId="77777777" w:rsidR="00140147" w:rsidRPr="00163D80" w:rsidRDefault="00140147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41F342A6" w14:textId="77777777" w:rsidR="00140147" w:rsidRPr="00163D80" w:rsidRDefault="00140147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7C2FD9" w:rsidRPr="00163D80" w14:paraId="776F5B1A" w14:textId="77777777" w:rsidTr="00371215">
        <w:tc>
          <w:tcPr>
            <w:tcW w:w="5305" w:type="dxa"/>
          </w:tcPr>
          <w:p w14:paraId="2461BA1D" w14:textId="77777777" w:rsidR="007C2FD9" w:rsidRPr="00163D80" w:rsidRDefault="007C2FD9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542DADBF" w14:textId="77777777" w:rsidR="007C2FD9" w:rsidRPr="00163D80" w:rsidRDefault="007C2FD9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7C2FD9" w:rsidRPr="00163D80" w14:paraId="701DF614" w14:textId="77777777" w:rsidTr="00371215">
        <w:tc>
          <w:tcPr>
            <w:tcW w:w="5305" w:type="dxa"/>
          </w:tcPr>
          <w:p w14:paraId="34BB935B" w14:textId="77777777" w:rsidR="007C2FD9" w:rsidRPr="00163D80" w:rsidRDefault="007C2FD9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B10D73D" w14:textId="77777777" w:rsidR="007C2FD9" w:rsidRPr="00163D80" w:rsidRDefault="007C2FD9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3675179B" w14:textId="77777777" w:rsidTr="00371215">
        <w:tc>
          <w:tcPr>
            <w:tcW w:w="5305" w:type="dxa"/>
          </w:tcPr>
          <w:p w14:paraId="43445D09" w14:textId="6A0EBF26" w:rsidR="00C837A4" w:rsidRPr="00163D80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163D80">
              <w:rPr>
                <w:rFonts w:ascii="Amasis MT Pro Light" w:hAnsi="Amasis MT Pro Light"/>
                <w:b/>
                <w:bCs/>
                <w:sz w:val="32"/>
                <w:szCs w:val="32"/>
              </w:rPr>
              <w:t>Other Services</w:t>
            </w:r>
          </w:p>
        </w:tc>
        <w:tc>
          <w:tcPr>
            <w:tcW w:w="4045" w:type="dxa"/>
            <w:gridSpan w:val="2"/>
          </w:tcPr>
          <w:p w14:paraId="30B1F79D" w14:textId="77777777" w:rsidR="00C837A4" w:rsidRPr="00163D80" w:rsidRDefault="00C837A4" w:rsidP="00C837A4">
            <w:pPr>
              <w:rPr>
                <w:rFonts w:ascii="Amasis MT Pro Light" w:hAnsi="Amasis MT Pro Light"/>
                <w:sz w:val="32"/>
                <w:szCs w:val="32"/>
              </w:rPr>
            </w:pPr>
          </w:p>
        </w:tc>
      </w:tr>
      <w:tr w:rsidR="00C837A4" w:rsidRPr="00163D80" w14:paraId="7BBA5DB6" w14:textId="77777777" w:rsidTr="00371215">
        <w:tc>
          <w:tcPr>
            <w:tcW w:w="5305" w:type="dxa"/>
          </w:tcPr>
          <w:p w14:paraId="21DFEB6B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26573C8B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6B0996D6" w14:textId="77777777" w:rsidTr="00371215">
        <w:tc>
          <w:tcPr>
            <w:tcW w:w="5305" w:type="dxa"/>
          </w:tcPr>
          <w:p w14:paraId="7865C755" w14:textId="47C9CCC8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Standard Hourly Rate</w:t>
            </w:r>
          </w:p>
        </w:tc>
        <w:tc>
          <w:tcPr>
            <w:tcW w:w="4045" w:type="dxa"/>
            <w:gridSpan w:val="2"/>
          </w:tcPr>
          <w:p w14:paraId="739D0D06" w14:textId="1BC6935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 w:rsidRPr="00163D80"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B83AC2">
              <w:rPr>
                <w:rFonts w:ascii="Amasis MT Pro Light" w:hAnsi="Amasis MT Pro Light"/>
                <w:sz w:val="24"/>
                <w:szCs w:val="24"/>
              </w:rPr>
              <w:t>75</w:t>
            </w:r>
          </w:p>
        </w:tc>
      </w:tr>
      <w:tr w:rsidR="00C837A4" w:rsidRPr="00163D80" w14:paraId="62BB4A21" w14:textId="77777777" w:rsidTr="00E05114">
        <w:tc>
          <w:tcPr>
            <w:tcW w:w="5305" w:type="dxa"/>
          </w:tcPr>
          <w:p w14:paraId="6811CCDE" w14:textId="4BB270D6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Postage Fee</w:t>
            </w:r>
          </w:p>
        </w:tc>
        <w:tc>
          <w:tcPr>
            <w:tcW w:w="4045" w:type="dxa"/>
            <w:gridSpan w:val="2"/>
          </w:tcPr>
          <w:p w14:paraId="0DED46A1" w14:textId="05DD93B3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$20 </w:t>
            </w:r>
          </w:p>
        </w:tc>
      </w:tr>
      <w:tr w:rsidR="00C837A4" w:rsidRPr="00163D80" w14:paraId="622D81B9" w14:textId="77777777" w:rsidTr="00371215">
        <w:tc>
          <w:tcPr>
            <w:tcW w:w="5305" w:type="dxa"/>
          </w:tcPr>
          <w:p w14:paraId="292AE208" w14:textId="77777777" w:rsidR="00FC76E8" w:rsidRDefault="00FC76E8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p w14:paraId="544D1B7C" w14:textId="0384427D" w:rsidR="00C837A4" w:rsidRPr="00163D80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163D80">
              <w:rPr>
                <w:rFonts w:ascii="Amasis MT Pro Light" w:hAnsi="Amasis MT Pro Light"/>
                <w:b/>
                <w:bCs/>
                <w:sz w:val="32"/>
                <w:szCs w:val="32"/>
              </w:rPr>
              <w:t xml:space="preserve">Representation </w:t>
            </w: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Services</w:t>
            </w:r>
          </w:p>
        </w:tc>
        <w:tc>
          <w:tcPr>
            <w:tcW w:w="4045" w:type="dxa"/>
            <w:gridSpan w:val="2"/>
          </w:tcPr>
          <w:p w14:paraId="2D243C64" w14:textId="77777777" w:rsidR="00C837A4" w:rsidRPr="00163D80" w:rsidRDefault="00C837A4" w:rsidP="00C837A4">
            <w:pPr>
              <w:rPr>
                <w:rFonts w:ascii="Amasis MT Pro Light" w:hAnsi="Amasis MT Pro Light"/>
                <w:sz w:val="32"/>
                <w:szCs w:val="32"/>
              </w:rPr>
            </w:pPr>
          </w:p>
        </w:tc>
      </w:tr>
      <w:tr w:rsidR="00C837A4" w:rsidRPr="00163D80" w14:paraId="73F86032" w14:textId="77777777" w:rsidTr="00371215">
        <w:tc>
          <w:tcPr>
            <w:tcW w:w="5305" w:type="dxa"/>
          </w:tcPr>
          <w:p w14:paraId="012056A5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50A8BA1A" w14:textId="77777777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</w:tr>
      <w:tr w:rsidR="00C837A4" w:rsidRPr="00163D80" w14:paraId="22C62BE8" w14:textId="77777777" w:rsidTr="00371215">
        <w:tc>
          <w:tcPr>
            <w:tcW w:w="5305" w:type="dxa"/>
          </w:tcPr>
          <w:p w14:paraId="7D203B63" w14:textId="57CF791C" w:rsidR="00C837A4" w:rsidRPr="00163D80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IRS</w:t>
            </w:r>
            <w:r w:rsidRPr="00163D80">
              <w:rPr>
                <w:rFonts w:ascii="Amasis MT Pro Light" w:hAnsi="Amasis MT Pro Light"/>
                <w:sz w:val="24"/>
                <w:szCs w:val="24"/>
              </w:rPr>
              <w:t xml:space="preserve"> Representation</w:t>
            </w:r>
          </w:p>
        </w:tc>
        <w:tc>
          <w:tcPr>
            <w:tcW w:w="4045" w:type="dxa"/>
            <w:gridSpan w:val="2"/>
          </w:tcPr>
          <w:p w14:paraId="58933787" w14:textId="5FE0556E" w:rsidR="00C837A4" w:rsidRPr="00163D80" w:rsidRDefault="00F973EE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Referral to Specialist</w:t>
            </w:r>
          </w:p>
        </w:tc>
      </w:tr>
      <w:tr w:rsidR="00C837A4" w:rsidRPr="003A78CB" w14:paraId="4E671BCF" w14:textId="77777777" w:rsidTr="000F05E7">
        <w:tc>
          <w:tcPr>
            <w:tcW w:w="9090" w:type="dxa"/>
            <w:gridSpan w:val="2"/>
          </w:tcPr>
          <w:p w14:paraId="65F9F6C6" w14:textId="77777777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p w14:paraId="70ACC008" w14:textId="3DB50E7F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HARPTA Services</w:t>
            </w:r>
          </w:p>
          <w:p w14:paraId="208A6568" w14:textId="77777777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3659"/>
            </w:tblGrid>
            <w:tr w:rsidR="00C837A4" w14:paraId="151AF73A" w14:textId="77777777" w:rsidTr="00E91CE3">
              <w:tc>
                <w:tcPr>
                  <w:tcW w:w="5205" w:type="dxa"/>
                </w:tcPr>
                <w:p w14:paraId="2BDB899D" w14:textId="29EDF1DD" w:rsidR="00C837A4" w:rsidRPr="00E91CE3" w:rsidRDefault="00C837A4" w:rsidP="00C837A4">
                  <w:pPr>
                    <w:ind w:left="-120"/>
                    <w:rPr>
                      <w:rFonts w:ascii="Amasis MT Pro Light" w:hAnsi="Amasis MT Pro Light"/>
                      <w:sz w:val="24"/>
                      <w:szCs w:val="24"/>
                    </w:rPr>
                  </w:pPr>
                  <w:r w:rsidRPr="00E91CE3">
                    <w:rPr>
                      <w:rFonts w:ascii="Amasis MT Pro Light" w:hAnsi="Amasis MT Pro Light"/>
                      <w:sz w:val="24"/>
                      <w:szCs w:val="24"/>
                    </w:rPr>
                    <w:t>HARPTA Exemption</w:t>
                  </w:r>
                  <w:r>
                    <w:rPr>
                      <w:rFonts w:ascii="Amasis MT Pro Light" w:hAnsi="Amasis MT Pro Light"/>
                      <w:sz w:val="24"/>
                      <w:szCs w:val="24"/>
                    </w:rPr>
                    <w:t xml:space="preserve"> Package</w:t>
                  </w:r>
                </w:p>
              </w:tc>
              <w:tc>
                <w:tcPr>
                  <w:tcW w:w="3659" w:type="dxa"/>
                </w:tcPr>
                <w:p w14:paraId="203B117F" w14:textId="19D8B448" w:rsidR="00C837A4" w:rsidRPr="00E91CE3" w:rsidRDefault="00C837A4" w:rsidP="00C837A4">
                  <w:pPr>
                    <w:rPr>
                      <w:rFonts w:ascii="Amasis MT Pro Light" w:hAnsi="Amasis MT Pro Light"/>
                      <w:sz w:val="24"/>
                      <w:szCs w:val="24"/>
                    </w:rPr>
                  </w:pPr>
                  <w:r>
                    <w:rPr>
                      <w:rFonts w:ascii="Amasis MT Pro Light" w:hAnsi="Amasis MT Pro Light"/>
                      <w:sz w:val="24"/>
                      <w:szCs w:val="24"/>
                    </w:rPr>
                    <w:t>$</w:t>
                  </w:r>
                  <w:r w:rsidR="00F973EE">
                    <w:rPr>
                      <w:rFonts w:ascii="Amasis MT Pro Light" w:hAnsi="Amasis MT Pro Light"/>
                      <w:sz w:val="24"/>
                      <w:szCs w:val="24"/>
                    </w:rPr>
                    <w:t>800</w:t>
                  </w:r>
                </w:p>
              </w:tc>
            </w:tr>
            <w:tr w:rsidR="00C837A4" w:rsidRPr="00E91CE3" w14:paraId="20F8110B" w14:textId="77777777" w:rsidTr="007303BD">
              <w:tc>
                <w:tcPr>
                  <w:tcW w:w="5205" w:type="dxa"/>
                </w:tcPr>
                <w:p w14:paraId="192A76A3" w14:textId="4C9DE4E1" w:rsidR="00C837A4" w:rsidRPr="00E91CE3" w:rsidRDefault="00C837A4" w:rsidP="00C837A4">
                  <w:pPr>
                    <w:ind w:left="-120"/>
                    <w:rPr>
                      <w:rFonts w:ascii="Amasis MT Pro Light" w:hAnsi="Amasis MT Pro Light"/>
                      <w:sz w:val="24"/>
                      <w:szCs w:val="24"/>
                    </w:rPr>
                  </w:pPr>
                  <w:r w:rsidRPr="00E91CE3">
                    <w:rPr>
                      <w:rFonts w:ascii="Amasis MT Pro Light" w:hAnsi="Amasis MT Pro Light"/>
                      <w:sz w:val="24"/>
                      <w:szCs w:val="24"/>
                    </w:rPr>
                    <w:t xml:space="preserve">HARPTA </w:t>
                  </w:r>
                  <w:r>
                    <w:rPr>
                      <w:rFonts w:ascii="Amasis MT Pro Light" w:hAnsi="Amasis MT Pro Light"/>
                      <w:sz w:val="24"/>
                      <w:szCs w:val="24"/>
                    </w:rPr>
                    <w:t>Tentative Refund</w:t>
                  </w:r>
                </w:p>
              </w:tc>
              <w:tc>
                <w:tcPr>
                  <w:tcW w:w="3659" w:type="dxa"/>
                </w:tcPr>
                <w:p w14:paraId="0D160630" w14:textId="0F9C553B" w:rsidR="00C837A4" w:rsidRPr="00E91CE3" w:rsidRDefault="00C837A4" w:rsidP="00C837A4">
                  <w:pPr>
                    <w:rPr>
                      <w:rFonts w:ascii="Amasis MT Pro Light" w:hAnsi="Amasis MT Pro Light"/>
                      <w:sz w:val="24"/>
                      <w:szCs w:val="24"/>
                    </w:rPr>
                  </w:pPr>
                  <w:r>
                    <w:rPr>
                      <w:rFonts w:ascii="Amasis MT Pro Light" w:hAnsi="Amasis MT Pro Light"/>
                      <w:sz w:val="24"/>
                      <w:szCs w:val="24"/>
                    </w:rPr>
                    <w:t>$</w:t>
                  </w:r>
                  <w:r w:rsidR="00F973EE">
                    <w:rPr>
                      <w:rFonts w:ascii="Amasis MT Pro Light" w:hAnsi="Amasis MT Pro Light"/>
                      <w:sz w:val="24"/>
                      <w:szCs w:val="24"/>
                    </w:rPr>
                    <w:t>400</w:t>
                  </w:r>
                </w:p>
              </w:tc>
            </w:tr>
          </w:tbl>
          <w:p w14:paraId="49628B32" w14:textId="77777777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p w14:paraId="767F0712" w14:textId="1EB3C651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Retirement Account Services</w:t>
            </w:r>
          </w:p>
          <w:p w14:paraId="711B9C30" w14:textId="77777777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p w14:paraId="0108C2E4" w14:textId="169FBCCB" w:rsidR="00C837A4" w:rsidRDefault="00F57876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Hourly Rate</w:t>
            </w:r>
          </w:p>
          <w:p w14:paraId="61529F81" w14:textId="77777777" w:rsidR="00C837A4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  <w:p w14:paraId="4713B662" w14:textId="58DC57F9" w:rsidR="00C837A4" w:rsidRPr="00EE14C8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 w:rsidRPr="00EE14C8">
              <w:rPr>
                <w:rFonts w:ascii="Amasis MT Pro Light" w:hAnsi="Amasis MT Pro Light"/>
                <w:b/>
                <w:bCs/>
                <w:sz w:val="32"/>
                <w:szCs w:val="32"/>
              </w:rPr>
              <w:t>Bookkeeping Services</w:t>
            </w:r>
          </w:p>
          <w:p w14:paraId="4CFBE160" w14:textId="77777777" w:rsidR="00C837A4" w:rsidRDefault="00C837A4" w:rsidP="00C837A4">
            <w:pPr>
              <w:rPr>
                <w:rFonts w:ascii="Amasis MT Pro Light" w:hAnsi="Amasis MT Pro Light"/>
                <w:sz w:val="24"/>
                <w:szCs w:val="24"/>
              </w:rPr>
            </w:pPr>
          </w:p>
          <w:p w14:paraId="484DEB31" w14:textId="7E910C9B" w:rsidR="00C837A4" w:rsidRPr="005D7F07" w:rsidRDefault="00912922" w:rsidP="00C837A4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Not Available – Referral to Specialist</w:t>
            </w:r>
          </w:p>
          <w:p w14:paraId="4F55D203" w14:textId="77777777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  <w:p w14:paraId="35F42B6F" w14:textId="023F3EB8" w:rsidR="00C837A4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</w:rPr>
              <w:t>Discounts</w:t>
            </w:r>
          </w:p>
          <w:p w14:paraId="444EEC9B" w14:textId="40CE12FD" w:rsidR="00C837A4" w:rsidRPr="00163D80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</w:tc>
        <w:tc>
          <w:tcPr>
            <w:tcW w:w="260" w:type="dxa"/>
          </w:tcPr>
          <w:p w14:paraId="22D7DDDD" w14:textId="77777777" w:rsidR="00C837A4" w:rsidRPr="003A78CB" w:rsidRDefault="00C837A4" w:rsidP="00C837A4">
            <w:pPr>
              <w:rPr>
                <w:rFonts w:ascii="Amasis MT Pro Light" w:hAnsi="Amasis MT Pro Light"/>
                <w:b/>
                <w:bCs/>
                <w:sz w:val="32"/>
                <w:szCs w:val="32"/>
              </w:rPr>
            </w:pPr>
          </w:p>
        </w:tc>
      </w:tr>
    </w:tbl>
    <w:p w14:paraId="45FD83AC" w14:textId="659D36D7" w:rsidR="00965FB1" w:rsidRPr="00623C81" w:rsidRDefault="00965FB1" w:rsidP="00623C81">
      <w:pPr>
        <w:ind w:left="9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Blackjack Discount.</w:t>
      </w:r>
      <w:r>
        <w:rPr>
          <w:rFonts w:ascii="Amasis MT Pro Light" w:hAnsi="Amasis MT Pro Light"/>
          <w:sz w:val="24"/>
          <w:szCs w:val="24"/>
        </w:rPr>
        <w:t xml:space="preserve"> </w:t>
      </w:r>
      <w:r w:rsidR="00675155">
        <w:rPr>
          <w:rFonts w:ascii="Amasis MT Pro Light" w:hAnsi="Amasis MT Pro Light"/>
          <w:sz w:val="24"/>
          <w:szCs w:val="24"/>
        </w:rPr>
        <w:t xml:space="preserve">Up to 21% </w:t>
      </w:r>
      <w:r w:rsidR="00116443">
        <w:rPr>
          <w:rFonts w:ascii="Amasis MT Pro Light" w:hAnsi="Amasis MT Pro Light"/>
          <w:sz w:val="24"/>
          <w:szCs w:val="24"/>
        </w:rPr>
        <w:t xml:space="preserve">off invoice </w:t>
      </w:r>
      <w:r w:rsidR="00675155">
        <w:rPr>
          <w:rFonts w:ascii="Amasis MT Pro Light" w:hAnsi="Amasis MT Pro Light"/>
          <w:sz w:val="24"/>
          <w:szCs w:val="24"/>
        </w:rPr>
        <w:t xml:space="preserve">depending on winning hand. </w:t>
      </w:r>
      <w:r w:rsidR="00B63C1F">
        <w:rPr>
          <w:rFonts w:ascii="Amasis MT Pro Light" w:hAnsi="Amasis MT Pro Light"/>
          <w:sz w:val="24"/>
          <w:szCs w:val="24"/>
        </w:rPr>
        <w:t>Must be requested by client prior to settling invoice</w:t>
      </w:r>
      <w:r w:rsidR="0065708C">
        <w:rPr>
          <w:rFonts w:ascii="Amasis MT Pro Light" w:hAnsi="Amasis MT Pro Light"/>
          <w:sz w:val="24"/>
          <w:szCs w:val="24"/>
        </w:rPr>
        <w:t xml:space="preserve"> for tax preparation</w:t>
      </w:r>
      <w:r w:rsidR="00B63C1F">
        <w:rPr>
          <w:rFonts w:ascii="Amasis MT Pro Light" w:hAnsi="Amasis MT Pro Light"/>
          <w:sz w:val="24"/>
          <w:szCs w:val="24"/>
        </w:rPr>
        <w:t>. See terms and conditions</w:t>
      </w:r>
      <w:r w:rsidR="00116443">
        <w:rPr>
          <w:rFonts w:ascii="Amasis MT Pro Light" w:hAnsi="Amasis MT Pro Light"/>
          <w:sz w:val="24"/>
          <w:szCs w:val="24"/>
        </w:rPr>
        <w:t xml:space="preserve"> online.</w:t>
      </w:r>
    </w:p>
    <w:p w14:paraId="6DEC5FB5" w14:textId="77777777" w:rsidR="0064774B" w:rsidRDefault="0064774B" w:rsidP="00F13A1F">
      <w:pPr>
        <w:contextualSpacing/>
        <w:rPr>
          <w:rFonts w:ascii="Amasis MT Pro Light" w:hAnsi="Amasis MT Pro Light"/>
          <w:sz w:val="24"/>
          <w:szCs w:val="24"/>
        </w:rPr>
      </w:pPr>
    </w:p>
    <w:p w14:paraId="3ABD1657" w14:textId="77777777" w:rsidR="00EC10BB" w:rsidRDefault="00EC10BB" w:rsidP="003F6808">
      <w:pPr>
        <w:ind w:left="90"/>
        <w:rPr>
          <w:rFonts w:ascii="Amasis MT Pro Light" w:hAnsi="Amasis MT Pro Light"/>
          <w:sz w:val="24"/>
          <w:szCs w:val="24"/>
        </w:rPr>
      </w:pPr>
    </w:p>
    <w:p w14:paraId="6CD784FD" w14:textId="77777777" w:rsidR="00EC10BB" w:rsidRDefault="00EC10BB" w:rsidP="003F6808">
      <w:pPr>
        <w:ind w:left="90"/>
        <w:rPr>
          <w:rFonts w:ascii="Amasis MT Pro Light" w:hAnsi="Amasis MT Pro Light"/>
          <w:sz w:val="24"/>
          <w:szCs w:val="24"/>
        </w:rPr>
      </w:pPr>
    </w:p>
    <w:p w14:paraId="1778987D" w14:textId="77777777" w:rsidR="00EC10BB" w:rsidRDefault="00EC10BB" w:rsidP="003F6808">
      <w:pPr>
        <w:ind w:left="90"/>
        <w:rPr>
          <w:rFonts w:ascii="Amasis MT Pro Light" w:hAnsi="Amasis MT Pro Light"/>
          <w:sz w:val="24"/>
          <w:szCs w:val="24"/>
        </w:rPr>
      </w:pPr>
    </w:p>
    <w:p w14:paraId="18D03D19" w14:textId="77777777" w:rsidR="00EC10BB" w:rsidRDefault="00EC10BB" w:rsidP="00F57876">
      <w:pPr>
        <w:rPr>
          <w:rFonts w:ascii="Amasis MT Pro Light" w:hAnsi="Amasis MT Pro Light"/>
          <w:sz w:val="24"/>
          <w:szCs w:val="24"/>
        </w:rPr>
      </w:pPr>
    </w:p>
    <w:p w14:paraId="58C13ADA" w14:textId="3914E048" w:rsidR="003F6808" w:rsidRDefault="003F6808" w:rsidP="005E70F3">
      <w:pPr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Effective Date: </w:t>
      </w:r>
      <w:r w:rsidR="00EC10BB">
        <w:rPr>
          <w:rFonts w:ascii="Amasis MT Pro Light" w:hAnsi="Amasis MT Pro Light"/>
          <w:sz w:val="24"/>
          <w:szCs w:val="24"/>
        </w:rPr>
        <w:t>01</w:t>
      </w:r>
      <w:r>
        <w:rPr>
          <w:rFonts w:ascii="Amasis MT Pro Light" w:hAnsi="Amasis MT Pro Light"/>
          <w:sz w:val="24"/>
          <w:szCs w:val="24"/>
        </w:rPr>
        <w:t xml:space="preserve"> </w:t>
      </w:r>
      <w:r w:rsidR="00F57876">
        <w:rPr>
          <w:rFonts w:ascii="Amasis MT Pro Light" w:hAnsi="Amasis MT Pro Light"/>
          <w:sz w:val="24"/>
          <w:szCs w:val="24"/>
        </w:rPr>
        <w:t>January</w:t>
      </w:r>
      <w:r>
        <w:rPr>
          <w:rFonts w:ascii="Amasis MT Pro Light" w:hAnsi="Amasis MT Pro Light"/>
          <w:sz w:val="24"/>
          <w:szCs w:val="24"/>
        </w:rPr>
        <w:t xml:space="preserve"> 202</w:t>
      </w:r>
      <w:r w:rsidR="00F57876">
        <w:rPr>
          <w:rFonts w:ascii="Amasis MT Pro Light" w:hAnsi="Amasis MT Pro Light"/>
          <w:sz w:val="24"/>
          <w:szCs w:val="24"/>
        </w:rPr>
        <w:t>6</w:t>
      </w:r>
      <w:r>
        <w:rPr>
          <w:rFonts w:ascii="Amasis MT Pro Light" w:hAnsi="Amasis MT Pro Light"/>
          <w:sz w:val="24"/>
          <w:szCs w:val="24"/>
        </w:rPr>
        <w:t xml:space="preserve">. </w:t>
      </w:r>
    </w:p>
    <w:p w14:paraId="178E68AB" w14:textId="7295281F" w:rsidR="003F6808" w:rsidRDefault="003F6808" w:rsidP="003F6808">
      <w:pPr>
        <w:ind w:left="9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*All prices subject to change 30 calendar days after Effective Date pursuant to 31 CFR §  10.30(b)(2). Prices for forms not listed in this document will be charged at the firm’s Standard Hourly Rate. </w:t>
      </w:r>
    </w:p>
    <w:p w14:paraId="74526B24" w14:textId="63B104C1" w:rsidR="00003FAC" w:rsidRPr="006A0F54" w:rsidRDefault="001B104B" w:rsidP="00EC10BB">
      <w:pPr>
        <w:jc w:val="center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br w:type="page"/>
      </w:r>
      <w:r w:rsidR="00003FAC" w:rsidRPr="006A0F54">
        <w:rPr>
          <w:rFonts w:ascii="Amasis MT Pro Light" w:hAnsi="Amasis MT Pro Light"/>
          <w:b/>
          <w:bCs/>
          <w:sz w:val="24"/>
          <w:szCs w:val="24"/>
        </w:rPr>
        <w:lastRenderedPageBreak/>
        <w:t>Appendix A to the Schedule of Fees</w:t>
      </w:r>
    </w:p>
    <w:tbl>
      <w:tblPr>
        <w:tblStyle w:val="ListTable1Light"/>
        <w:tblW w:w="9450" w:type="dxa"/>
        <w:tblLook w:val="0400" w:firstRow="0" w:lastRow="0" w:firstColumn="0" w:lastColumn="0" w:noHBand="0" w:noVBand="1"/>
      </w:tblPr>
      <w:tblGrid>
        <w:gridCol w:w="1705"/>
        <w:gridCol w:w="6570"/>
        <w:gridCol w:w="1175"/>
      </w:tblGrid>
      <w:tr w:rsidR="005231BA" w14:paraId="4EA7F66E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49F4973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</w:p>
        </w:tc>
        <w:tc>
          <w:tcPr>
            <w:tcW w:w="6570" w:type="dxa"/>
          </w:tcPr>
          <w:p w14:paraId="1DD1A73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Qualified Loan Limit Worksheet</w:t>
            </w:r>
          </w:p>
        </w:tc>
        <w:tc>
          <w:tcPr>
            <w:tcW w:w="1175" w:type="dxa"/>
          </w:tcPr>
          <w:p w14:paraId="0F085B6C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6F5446" w14:paraId="4DFDCD64" w14:textId="77777777" w:rsidTr="00F27FEB">
        <w:tc>
          <w:tcPr>
            <w:tcW w:w="1705" w:type="dxa"/>
          </w:tcPr>
          <w:p w14:paraId="279681C2" w14:textId="0DB65378" w:rsidR="006F5446" w:rsidRDefault="006F5446" w:rsidP="006F544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1040-NR</w:t>
            </w:r>
          </w:p>
        </w:tc>
        <w:tc>
          <w:tcPr>
            <w:tcW w:w="6570" w:type="dxa"/>
          </w:tcPr>
          <w:p w14:paraId="53FCC5F1" w14:textId="26ACC7D6" w:rsidR="006F5446" w:rsidRDefault="006F5446" w:rsidP="006F544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U.S. Nonresident Alien Income Tax Return</w:t>
            </w:r>
          </w:p>
        </w:tc>
        <w:tc>
          <w:tcPr>
            <w:tcW w:w="1175" w:type="dxa"/>
          </w:tcPr>
          <w:p w14:paraId="23429FEB" w14:textId="5843151F" w:rsidR="006F5446" w:rsidRDefault="006F5446" w:rsidP="006F5446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2B7E2E">
              <w:rPr>
                <w:rFonts w:ascii="Amasis MT Pro Light" w:hAnsi="Amasis MT Pro Light"/>
                <w:sz w:val="24"/>
                <w:szCs w:val="24"/>
              </w:rPr>
              <w:t>60</w:t>
            </w:r>
          </w:p>
        </w:tc>
      </w:tr>
      <w:tr w:rsidR="005F3B17" w14:paraId="76C51494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512D647A" w14:textId="55486691" w:rsidR="005F3B17" w:rsidRDefault="005F3B17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1040-X</w:t>
            </w:r>
          </w:p>
        </w:tc>
        <w:tc>
          <w:tcPr>
            <w:tcW w:w="6570" w:type="dxa"/>
          </w:tcPr>
          <w:p w14:paraId="5574746F" w14:textId="52EF1361" w:rsidR="005F3B17" w:rsidRDefault="005F3B17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Amended U.S. Individual Income Tax Return</w:t>
            </w:r>
          </w:p>
        </w:tc>
        <w:tc>
          <w:tcPr>
            <w:tcW w:w="1175" w:type="dxa"/>
          </w:tcPr>
          <w:p w14:paraId="6FA3B78A" w14:textId="66E747A5" w:rsidR="005F3B17" w:rsidRDefault="005F3B17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2B7E2E">
              <w:rPr>
                <w:rFonts w:ascii="Amasis MT Pro Light" w:hAnsi="Amasis MT Pro Light"/>
                <w:sz w:val="24"/>
                <w:szCs w:val="24"/>
              </w:rPr>
              <w:t>10</w:t>
            </w:r>
            <w:r w:rsidR="00D460D9">
              <w:rPr>
                <w:rFonts w:ascii="Amasis MT Pro Light" w:hAnsi="Amasis MT Pro Light"/>
                <w:sz w:val="24"/>
                <w:szCs w:val="24"/>
              </w:rPr>
              <w:t>*</w:t>
            </w:r>
          </w:p>
        </w:tc>
      </w:tr>
      <w:tr w:rsidR="004334BF" w14:paraId="104436EC" w14:textId="77777777" w:rsidTr="00F27FEB">
        <w:tc>
          <w:tcPr>
            <w:tcW w:w="1705" w:type="dxa"/>
          </w:tcPr>
          <w:p w14:paraId="6F37C54E" w14:textId="05913096" w:rsidR="004334BF" w:rsidRDefault="004334BF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1045</w:t>
            </w:r>
          </w:p>
        </w:tc>
        <w:tc>
          <w:tcPr>
            <w:tcW w:w="6570" w:type="dxa"/>
          </w:tcPr>
          <w:p w14:paraId="49992B22" w14:textId="12EBBEA2" w:rsidR="004334BF" w:rsidRDefault="004334BF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Application for Tentative Refund</w:t>
            </w:r>
          </w:p>
        </w:tc>
        <w:tc>
          <w:tcPr>
            <w:tcW w:w="1175" w:type="dxa"/>
          </w:tcPr>
          <w:p w14:paraId="1418A37A" w14:textId="46D248B5" w:rsidR="004334BF" w:rsidRDefault="004334BF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$250</w:t>
            </w:r>
          </w:p>
        </w:tc>
      </w:tr>
      <w:tr w:rsidR="005231BA" w14:paraId="2D05DE88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1CA5BCA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1116</w:t>
            </w:r>
          </w:p>
        </w:tc>
        <w:tc>
          <w:tcPr>
            <w:tcW w:w="6570" w:type="dxa"/>
          </w:tcPr>
          <w:p w14:paraId="1D42C1E3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Foreign Tax Credit</w:t>
            </w:r>
          </w:p>
        </w:tc>
        <w:tc>
          <w:tcPr>
            <w:tcW w:w="1175" w:type="dxa"/>
          </w:tcPr>
          <w:p w14:paraId="2514E0E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5231BA" w14:paraId="2ABDE526" w14:textId="77777777" w:rsidTr="00F27FEB">
        <w:tc>
          <w:tcPr>
            <w:tcW w:w="1705" w:type="dxa"/>
          </w:tcPr>
          <w:p w14:paraId="5536D99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1125-A</w:t>
            </w:r>
          </w:p>
        </w:tc>
        <w:tc>
          <w:tcPr>
            <w:tcW w:w="6570" w:type="dxa"/>
          </w:tcPr>
          <w:p w14:paraId="3446CCC0" w14:textId="77777777" w:rsidR="005231BA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Cost of Goods Sold</w:t>
            </w:r>
          </w:p>
        </w:tc>
        <w:tc>
          <w:tcPr>
            <w:tcW w:w="1175" w:type="dxa"/>
          </w:tcPr>
          <w:p w14:paraId="1B29B97E" w14:textId="630D95C2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687EDD">
              <w:rPr>
                <w:rFonts w:ascii="Amasis MT Pro Light" w:hAnsi="Amasis MT Pro Light"/>
                <w:sz w:val="24"/>
                <w:szCs w:val="24"/>
              </w:rPr>
              <w:t>75</w:t>
            </w:r>
          </w:p>
        </w:tc>
      </w:tr>
      <w:tr w:rsidR="005231BA" w14:paraId="1534326C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520CBC7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1125-E</w:t>
            </w:r>
          </w:p>
        </w:tc>
        <w:tc>
          <w:tcPr>
            <w:tcW w:w="6570" w:type="dxa"/>
          </w:tcPr>
          <w:p w14:paraId="4DA817DF" w14:textId="77777777" w:rsidR="005231BA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Compensation of Officers</w:t>
            </w:r>
          </w:p>
        </w:tc>
        <w:tc>
          <w:tcPr>
            <w:tcW w:w="1175" w:type="dxa"/>
          </w:tcPr>
          <w:p w14:paraId="44A8A7A5" w14:textId="6C5BB5C6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03194F">
              <w:rPr>
                <w:rFonts w:ascii="Amasis MT Pro Light" w:hAnsi="Amasis MT Pro Light"/>
                <w:sz w:val="24"/>
                <w:szCs w:val="24"/>
              </w:rPr>
              <w:t>25</w:t>
            </w:r>
          </w:p>
        </w:tc>
      </w:tr>
      <w:tr w:rsidR="005231BA" w14:paraId="2C933819" w14:textId="77777777" w:rsidTr="00F27FEB">
        <w:tc>
          <w:tcPr>
            <w:tcW w:w="1705" w:type="dxa"/>
          </w:tcPr>
          <w:p w14:paraId="0E7F05AC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114</w:t>
            </w:r>
          </w:p>
        </w:tc>
        <w:tc>
          <w:tcPr>
            <w:tcW w:w="6570" w:type="dxa"/>
          </w:tcPr>
          <w:p w14:paraId="3A093FF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Report of Foreign Bank and Financial Accounts (FBAR)</w:t>
            </w:r>
          </w:p>
        </w:tc>
        <w:tc>
          <w:tcPr>
            <w:tcW w:w="1175" w:type="dxa"/>
          </w:tcPr>
          <w:p w14:paraId="0FE7040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$250</w:t>
            </w:r>
          </w:p>
        </w:tc>
      </w:tr>
      <w:tr w:rsidR="005231BA" w14:paraId="562E6FD5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1D4F1E4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114a</w:t>
            </w:r>
          </w:p>
        </w:tc>
        <w:tc>
          <w:tcPr>
            <w:tcW w:w="6570" w:type="dxa"/>
          </w:tcPr>
          <w:p w14:paraId="215084D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Record of Authorization to Electronically File FBARs</w:t>
            </w:r>
          </w:p>
        </w:tc>
        <w:tc>
          <w:tcPr>
            <w:tcW w:w="1175" w:type="dxa"/>
          </w:tcPr>
          <w:p w14:paraId="290594E9" w14:textId="14DD46D8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A20835">
              <w:rPr>
                <w:rFonts w:ascii="Amasis MT Pro Light" w:hAnsi="Amasis MT Pro Light"/>
                <w:sz w:val="24"/>
                <w:szCs w:val="24"/>
              </w:rPr>
              <w:t>10</w:t>
            </w:r>
          </w:p>
        </w:tc>
      </w:tr>
      <w:tr w:rsidR="00712F1E" w14:paraId="715AD09B" w14:textId="77777777" w:rsidTr="00F27FEB">
        <w:tc>
          <w:tcPr>
            <w:tcW w:w="1705" w:type="dxa"/>
          </w:tcPr>
          <w:p w14:paraId="4540EB3E" w14:textId="68765F5C" w:rsidR="00712F1E" w:rsidRDefault="00712F1E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2106</w:t>
            </w:r>
          </w:p>
        </w:tc>
        <w:tc>
          <w:tcPr>
            <w:tcW w:w="6570" w:type="dxa"/>
          </w:tcPr>
          <w:p w14:paraId="668D7C04" w14:textId="34925244" w:rsidR="00712F1E" w:rsidRDefault="0093200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Employee Business Expenses</w:t>
            </w:r>
          </w:p>
        </w:tc>
        <w:tc>
          <w:tcPr>
            <w:tcW w:w="1175" w:type="dxa"/>
          </w:tcPr>
          <w:p w14:paraId="5CDBA521" w14:textId="1DCB8058" w:rsidR="00712F1E" w:rsidRDefault="0093200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5231BA" w14:paraId="1E06D789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E851944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2210</w:t>
            </w:r>
          </w:p>
        </w:tc>
        <w:tc>
          <w:tcPr>
            <w:tcW w:w="6570" w:type="dxa"/>
          </w:tcPr>
          <w:p w14:paraId="63272C34" w14:textId="5E3F3FFC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Underpayment of Estimated Tax by Individuals, Estate</w:t>
            </w:r>
            <w:r w:rsidR="005822B4">
              <w:rPr>
                <w:rFonts w:ascii="Amasis MT Pro Light" w:hAnsi="Amasis MT Pro Light"/>
                <w:sz w:val="24"/>
                <w:szCs w:val="24"/>
              </w:rPr>
              <w:t>s…</w:t>
            </w:r>
          </w:p>
        </w:tc>
        <w:tc>
          <w:tcPr>
            <w:tcW w:w="1175" w:type="dxa"/>
          </w:tcPr>
          <w:p w14:paraId="70D7B34F" w14:textId="0067A360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5231BA" w14:paraId="12C88768" w14:textId="77777777" w:rsidTr="00F27FEB">
        <w:tc>
          <w:tcPr>
            <w:tcW w:w="1705" w:type="dxa"/>
          </w:tcPr>
          <w:p w14:paraId="078763BC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2441</w:t>
            </w:r>
          </w:p>
        </w:tc>
        <w:tc>
          <w:tcPr>
            <w:tcW w:w="6570" w:type="dxa"/>
          </w:tcPr>
          <w:p w14:paraId="7009E947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Child and Dependent Care Expenses</w:t>
            </w:r>
          </w:p>
        </w:tc>
        <w:tc>
          <w:tcPr>
            <w:tcW w:w="1175" w:type="dxa"/>
          </w:tcPr>
          <w:p w14:paraId="47473BA8" w14:textId="52E6EA22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687EDD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  <w:tr w:rsidR="005231BA" w14:paraId="3FCE1F1A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1FF5F6C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2553</w:t>
            </w:r>
          </w:p>
        </w:tc>
        <w:tc>
          <w:tcPr>
            <w:tcW w:w="6570" w:type="dxa"/>
          </w:tcPr>
          <w:p w14:paraId="2CFC8661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Election by a Small Business Corporation</w:t>
            </w:r>
          </w:p>
        </w:tc>
        <w:tc>
          <w:tcPr>
            <w:tcW w:w="1175" w:type="dxa"/>
          </w:tcPr>
          <w:p w14:paraId="6EBC1067" w14:textId="715BEC47" w:rsidR="005231BA" w:rsidRPr="00697DC4" w:rsidRDefault="002E369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$2</w:t>
            </w:r>
            <w:r w:rsidR="00687EDD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  <w:tr w:rsidR="005231BA" w14:paraId="254E6A91" w14:textId="77777777" w:rsidTr="00F27FEB">
        <w:tc>
          <w:tcPr>
            <w:tcW w:w="1705" w:type="dxa"/>
          </w:tcPr>
          <w:p w14:paraId="618C00A2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2555</w:t>
            </w:r>
          </w:p>
        </w:tc>
        <w:tc>
          <w:tcPr>
            <w:tcW w:w="6570" w:type="dxa"/>
          </w:tcPr>
          <w:p w14:paraId="53013F09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Foreign Earned Income</w:t>
            </w:r>
          </w:p>
        </w:tc>
        <w:tc>
          <w:tcPr>
            <w:tcW w:w="1175" w:type="dxa"/>
          </w:tcPr>
          <w:p w14:paraId="71DC2398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$150</w:t>
            </w:r>
          </w:p>
        </w:tc>
      </w:tr>
      <w:tr w:rsidR="005231BA" w14:paraId="77E0A87D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C5B0954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2848</w:t>
            </w:r>
          </w:p>
        </w:tc>
        <w:tc>
          <w:tcPr>
            <w:tcW w:w="6570" w:type="dxa"/>
          </w:tcPr>
          <w:p w14:paraId="5B81AE63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Power of Attorney and Declaration of Representative</w:t>
            </w:r>
          </w:p>
        </w:tc>
        <w:tc>
          <w:tcPr>
            <w:tcW w:w="1175" w:type="dxa"/>
          </w:tcPr>
          <w:p w14:paraId="190BE1C3" w14:textId="4B9A4F69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E7538D">
              <w:rPr>
                <w:rFonts w:ascii="Amasis MT Pro Light" w:hAnsi="Amasis MT Pro Light"/>
                <w:sz w:val="24"/>
                <w:szCs w:val="24"/>
              </w:rPr>
              <w:t>45</w:t>
            </w:r>
          </w:p>
        </w:tc>
      </w:tr>
      <w:tr w:rsidR="00B47444" w14:paraId="40CDCD4C" w14:textId="77777777" w:rsidTr="00F27FEB">
        <w:tc>
          <w:tcPr>
            <w:tcW w:w="1705" w:type="dxa"/>
          </w:tcPr>
          <w:p w14:paraId="325017B5" w14:textId="44B96099" w:rsidR="00B47444" w:rsidRPr="00697DC4" w:rsidRDefault="00B47444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3115</w:t>
            </w:r>
          </w:p>
        </w:tc>
        <w:tc>
          <w:tcPr>
            <w:tcW w:w="6570" w:type="dxa"/>
          </w:tcPr>
          <w:p w14:paraId="45AA57F7" w14:textId="26E3F56E" w:rsidR="00B47444" w:rsidRPr="00697DC4" w:rsidRDefault="0046321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Application for Change in Accounting Method</w:t>
            </w:r>
          </w:p>
        </w:tc>
        <w:tc>
          <w:tcPr>
            <w:tcW w:w="1175" w:type="dxa"/>
          </w:tcPr>
          <w:p w14:paraId="32FD7712" w14:textId="61AE9FBA" w:rsidR="00B47444" w:rsidRPr="00697DC4" w:rsidRDefault="0046321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$1,</w:t>
            </w:r>
            <w:r w:rsidR="009C3CC1">
              <w:rPr>
                <w:rFonts w:ascii="Amasis MT Pro Light" w:hAnsi="Amasis MT Pro Light"/>
                <w:sz w:val="24"/>
                <w:szCs w:val="24"/>
              </w:rPr>
              <w:t>0</w:t>
            </w:r>
            <w:r>
              <w:rPr>
                <w:rFonts w:ascii="Amasis MT Pro Light" w:hAnsi="Amasis MT Pro Light"/>
                <w:sz w:val="24"/>
                <w:szCs w:val="24"/>
              </w:rPr>
              <w:t>00+</w:t>
            </w:r>
          </w:p>
        </w:tc>
      </w:tr>
      <w:tr w:rsidR="005231BA" w14:paraId="72DB5532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0ACBB86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3520</w:t>
            </w:r>
          </w:p>
        </w:tc>
        <w:tc>
          <w:tcPr>
            <w:tcW w:w="6570" w:type="dxa"/>
          </w:tcPr>
          <w:p w14:paraId="7DA2BDBF" w14:textId="39F4B8FD" w:rsidR="005231BA" w:rsidRPr="00697DC4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 xml:space="preserve">Annual Return </w:t>
            </w:r>
            <w:r w:rsidR="00373352" w:rsidRPr="00697DC4">
              <w:rPr>
                <w:rFonts w:ascii="Amasis MT Pro Light" w:hAnsi="Amasis MT Pro Light"/>
                <w:sz w:val="24"/>
                <w:szCs w:val="24"/>
              </w:rPr>
              <w:t>to</w:t>
            </w:r>
            <w:r w:rsidRPr="00697DC4">
              <w:rPr>
                <w:rFonts w:ascii="Amasis MT Pro Light" w:hAnsi="Amasis MT Pro Light"/>
                <w:sz w:val="24"/>
                <w:szCs w:val="24"/>
              </w:rPr>
              <w:t xml:space="preserve"> Report Transactions </w:t>
            </w:r>
            <w:r w:rsidR="00373352" w:rsidRPr="00697DC4">
              <w:rPr>
                <w:rFonts w:ascii="Amasis MT Pro Light" w:hAnsi="Amasis MT Pro Light"/>
                <w:sz w:val="24"/>
                <w:szCs w:val="24"/>
              </w:rPr>
              <w:t>with</w:t>
            </w:r>
            <w:r w:rsidRPr="00697DC4">
              <w:rPr>
                <w:rFonts w:ascii="Amasis MT Pro Light" w:hAnsi="Amasis MT Pro Light"/>
                <w:sz w:val="24"/>
                <w:szCs w:val="24"/>
              </w:rPr>
              <w:t xml:space="preserve"> Foreign Trusts</w:t>
            </w:r>
            <w:r w:rsidR="006D4F43">
              <w:rPr>
                <w:rFonts w:ascii="Amasis MT Pro Light" w:hAnsi="Amasis MT Pro Light"/>
                <w:sz w:val="24"/>
                <w:szCs w:val="24"/>
              </w:rPr>
              <w:t>…</w:t>
            </w:r>
          </w:p>
        </w:tc>
        <w:tc>
          <w:tcPr>
            <w:tcW w:w="1175" w:type="dxa"/>
          </w:tcPr>
          <w:p w14:paraId="67563FD2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$550</w:t>
            </w:r>
          </w:p>
        </w:tc>
      </w:tr>
      <w:tr w:rsidR="000F2966" w14:paraId="2FB29893" w14:textId="77777777" w:rsidTr="00F27FEB">
        <w:tc>
          <w:tcPr>
            <w:tcW w:w="1705" w:type="dxa"/>
          </w:tcPr>
          <w:p w14:paraId="1803C067" w14:textId="3E8E4B6E" w:rsidR="000F2966" w:rsidRPr="00697DC4" w:rsidRDefault="000F296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3800</w:t>
            </w:r>
          </w:p>
        </w:tc>
        <w:tc>
          <w:tcPr>
            <w:tcW w:w="6570" w:type="dxa"/>
          </w:tcPr>
          <w:p w14:paraId="62F8F15A" w14:textId="51E2BEB9" w:rsidR="000F2966" w:rsidRPr="00697DC4" w:rsidRDefault="000F2966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General Business Credit</w:t>
            </w:r>
          </w:p>
        </w:tc>
        <w:tc>
          <w:tcPr>
            <w:tcW w:w="1175" w:type="dxa"/>
          </w:tcPr>
          <w:p w14:paraId="035003E8" w14:textId="1F0D42ED" w:rsidR="000F2966" w:rsidRPr="00697DC4" w:rsidRDefault="000F296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9C19DF">
              <w:rPr>
                <w:rFonts w:ascii="Amasis MT Pro Light" w:hAnsi="Amasis MT Pro Light"/>
                <w:sz w:val="24"/>
                <w:szCs w:val="24"/>
              </w:rPr>
              <w:t>95</w:t>
            </w:r>
          </w:p>
        </w:tc>
      </w:tr>
      <w:tr w:rsidR="005231BA" w14:paraId="55BFDB5A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63604D4F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3903</w:t>
            </w:r>
          </w:p>
        </w:tc>
        <w:tc>
          <w:tcPr>
            <w:tcW w:w="6570" w:type="dxa"/>
          </w:tcPr>
          <w:p w14:paraId="0082AA24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Moving Expenses</w:t>
            </w:r>
          </w:p>
        </w:tc>
        <w:tc>
          <w:tcPr>
            <w:tcW w:w="1175" w:type="dxa"/>
          </w:tcPr>
          <w:p w14:paraId="2FC5E3C5" w14:textId="336FC901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$1</w:t>
            </w:r>
            <w:r w:rsidR="009C19DF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B85A83" w14:paraId="735DA58B" w14:textId="77777777" w:rsidTr="00F27FEB">
        <w:tc>
          <w:tcPr>
            <w:tcW w:w="1705" w:type="dxa"/>
          </w:tcPr>
          <w:p w14:paraId="23DCD15D" w14:textId="0BD475EA" w:rsidR="00B85A83" w:rsidRPr="00697DC4" w:rsidRDefault="00B85A8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4137</w:t>
            </w:r>
          </w:p>
        </w:tc>
        <w:tc>
          <w:tcPr>
            <w:tcW w:w="6570" w:type="dxa"/>
          </w:tcPr>
          <w:p w14:paraId="695897C0" w14:textId="2FCB1542" w:rsidR="00B85A83" w:rsidRPr="00697DC4" w:rsidRDefault="00B85A8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Tax on Unreported Tip Income</w:t>
            </w:r>
          </w:p>
        </w:tc>
        <w:tc>
          <w:tcPr>
            <w:tcW w:w="1175" w:type="dxa"/>
          </w:tcPr>
          <w:p w14:paraId="06C29F15" w14:textId="7B841ADD" w:rsidR="00B85A83" w:rsidRPr="00697DC4" w:rsidRDefault="00B85A8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$45</w:t>
            </w:r>
          </w:p>
        </w:tc>
      </w:tr>
      <w:tr w:rsidR="00C027F1" w14:paraId="6F0E500A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0B65282" w14:textId="6BCB1438" w:rsidR="00C027F1" w:rsidRDefault="00C027F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4506</w:t>
            </w:r>
          </w:p>
        </w:tc>
        <w:tc>
          <w:tcPr>
            <w:tcW w:w="6570" w:type="dxa"/>
          </w:tcPr>
          <w:p w14:paraId="1D883925" w14:textId="67132170" w:rsidR="00C027F1" w:rsidRDefault="007851F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Request for Copy of Tax Return</w:t>
            </w:r>
          </w:p>
        </w:tc>
        <w:tc>
          <w:tcPr>
            <w:tcW w:w="1175" w:type="dxa"/>
          </w:tcPr>
          <w:p w14:paraId="0E04F3EC" w14:textId="50F80337" w:rsidR="00C027F1" w:rsidRDefault="007851F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$95</w:t>
            </w:r>
          </w:p>
        </w:tc>
      </w:tr>
      <w:tr w:rsidR="005231BA" w14:paraId="4ACC9A23" w14:textId="77777777" w:rsidTr="00F27FEB">
        <w:tc>
          <w:tcPr>
            <w:tcW w:w="1705" w:type="dxa"/>
          </w:tcPr>
          <w:p w14:paraId="3C4EE86B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4562</w:t>
            </w:r>
          </w:p>
        </w:tc>
        <w:tc>
          <w:tcPr>
            <w:tcW w:w="6570" w:type="dxa"/>
          </w:tcPr>
          <w:p w14:paraId="3A37356D" w14:textId="2E672B10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Depreciation and Amortization</w:t>
            </w:r>
          </w:p>
        </w:tc>
        <w:tc>
          <w:tcPr>
            <w:tcW w:w="1175" w:type="dxa"/>
          </w:tcPr>
          <w:p w14:paraId="7309674B" w14:textId="3E2FDEF9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E7538D">
              <w:rPr>
                <w:rFonts w:ascii="Amasis MT Pro Light" w:hAnsi="Amasis MT Pro Light"/>
                <w:sz w:val="24"/>
                <w:szCs w:val="24"/>
              </w:rPr>
              <w:t>100</w:t>
            </w:r>
          </w:p>
        </w:tc>
      </w:tr>
      <w:tr w:rsidR="00657628" w14:paraId="6B232D5E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6308BDE0" w14:textId="7178BFC7" w:rsidR="00657628" w:rsidRPr="00697DC4" w:rsidRDefault="0065762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461</w:t>
            </w:r>
          </w:p>
        </w:tc>
        <w:tc>
          <w:tcPr>
            <w:tcW w:w="6570" w:type="dxa"/>
          </w:tcPr>
          <w:p w14:paraId="61692F69" w14:textId="0B8E9F3D" w:rsidR="00657628" w:rsidRPr="00697DC4" w:rsidRDefault="0065762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Limitation on Business Losses</w:t>
            </w:r>
          </w:p>
        </w:tc>
        <w:tc>
          <w:tcPr>
            <w:tcW w:w="1175" w:type="dxa"/>
          </w:tcPr>
          <w:p w14:paraId="1B4CC4B6" w14:textId="710EAE78" w:rsidR="00657628" w:rsidRPr="00697DC4" w:rsidRDefault="0065762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780CB1">
              <w:rPr>
                <w:rFonts w:ascii="Amasis MT Pro Light" w:hAnsi="Amasis MT Pro Light"/>
                <w:sz w:val="24"/>
                <w:szCs w:val="24"/>
              </w:rPr>
              <w:t>20</w:t>
            </w:r>
          </w:p>
        </w:tc>
      </w:tr>
      <w:tr w:rsidR="00B40212" w14:paraId="50EA82EE" w14:textId="77777777" w:rsidTr="00F27FEB">
        <w:tc>
          <w:tcPr>
            <w:tcW w:w="1705" w:type="dxa"/>
          </w:tcPr>
          <w:p w14:paraId="66AFDD5F" w14:textId="7C17C737" w:rsidR="00B40212" w:rsidRPr="00697DC4" w:rsidRDefault="00B4021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4684</w:t>
            </w:r>
          </w:p>
        </w:tc>
        <w:tc>
          <w:tcPr>
            <w:tcW w:w="6570" w:type="dxa"/>
          </w:tcPr>
          <w:p w14:paraId="03CC61D4" w14:textId="5F84A2BE" w:rsidR="00B40212" w:rsidRPr="00697DC4" w:rsidRDefault="00B4021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Casualties and Thefts</w:t>
            </w:r>
          </w:p>
        </w:tc>
        <w:tc>
          <w:tcPr>
            <w:tcW w:w="1175" w:type="dxa"/>
          </w:tcPr>
          <w:p w14:paraId="52D1AD19" w14:textId="2F64F584" w:rsidR="00B40212" w:rsidRPr="00697DC4" w:rsidRDefault="00B4021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$200</w:t>
            </w:r>
          </w:p>
        </w:tc>
      </w:tr>
      <w:tr w:rsidR="00657628" w14:paraId="270F6A1C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6420E27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Form 4797</w:t>
            </w:r>
          </w:p>
        </w:tc>
        <w:tc>
          <w:tcPr>
            <w:tcW w:w="6570" w:type="dxa"/>
          </w:tcPr>
          <w:p w14:paraId="4F25B50D" w14:textId="77777777" w:rsidR="005231BA" w:rsidRPr="00697DC4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697DC4">
              <w:rPr>
                <w:rFonts w:ascii="Amasis MT Pro Light" w:hAnsi="Amasis MT Pro Light"/>
                <w:sz w:val="24"/>
                <w:szCs w:val="24"/>
              </w:rPr>
              <w:t>Sales of Business Property</w:t>
            </w:r>
          </w:p>
        </w:tc>
        <w:tc>
          <w:tcPr>
            <w:tcW w:w="1175" w:type="dxa"/>
          </w:tcPr>
          <w:p w14:paraId="749F871D" w14:textId="20584A61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6E5D45">
              <w:rPr>
                <w:rFonts w:ascii="Amasis MT Pro Light" w:hAnsi="Amasis MT Pro Light"/>
                <w:sz w:val="24"/>
                <w:szCs w:val="24"/>
              </w:rPr>
              <w:t>75</w:t>
            </w:r>
          </w:p>
        </w:tc>
      </w:tr>
      <w:tr w:rsidR="000247D8" w14:paraId="2CF0CAC6" w14:textId="77777777" w:rsidTr="00F27FEB">
        <w:tc>
          <w:tcPr>
            <w:tcW w:w="1705" w:type="dxa"/>
          </w:tcPr>
          <w:p w14:paraId="3907FE0D" w14:textId="13BF9280" w:rsidR="000247D8" w:rsidRPr="00697DC4" w:rsidRDefault="000247D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4852</w:t>
            </w:r>
          </w:p>
        </w:tc>
        <w:tc>
          <w:tcPr>
            <w:tcW w:w="6570" w:type="dxa"/>
          </w:tcPr>
          <w:p w14:paraId="02A9FD70" w14:textId="3A67C913" w:rsidR="000247D8" w:rsidRPr="00697DC4" w:rsidRDefault="000247D8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Sub</w:t>
            </w:r>
            <w:r w:rsidR="00EE389F">
              <w:rPr>
                <w:rFonts w:ascii="Amasis MT Pro Light" w:hAnsi="Amasis MT Pro Light"/>
                <w:sz w:val="24"/>
                <w:szCs w:val="24"/>
              </w:rPr>
              <w:t>stitute for Form W-2 or 1099-R</w:t>
            </w:r>
          </w:p>
        </w:tc>
        <w:tc>
          <w:tcPr>
            <w:tcW w:w="1175" w:type="dxa"/>
          </w:tcPr>
          <w:p w14:paraId="4E6C5474" w14:textId="06177B18" w:rsidR="000247D8" w:rsidRDefault="00EE389F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6F5446" w14:paraId="768D495C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15667058" w14:textId="762A7673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49</w:t>
            </w:r>
            <w:r w:rsidR="008A3D49">
              <w:rPr>
                <w:rFonts w:ascii="Amasis MT Pro Light" w:hAnsi="Amasis MT Pro Light"/>
                <w:sz w:val="24"/>
                <w:szCs w:val="24"/>
              </w:rPr>
              <w:t>52</w:t>
            </w:r>
          </w:p>
        </w:tc>
        <w:tc>
          <w:tcPr>
            <w:tcW w:w="6570" w:type="dxa"/>
          </w:tcPr>
          <w:p w14:paraId="15F08DF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Investment Interest Expense Deduction</w:t>
            </w:r>
          </w:p>
        </w:tc>
        <w:tc>
          <w:tcPr>
            <w:tcW w:w="1175" w:type="dxa"/>
          </w:tcPr>
          <w:p w14:paraId="4883778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$20</w:t>
            </w:r>
          </w:p>
        </w:tc>
      </w:tr>
      <w:tr w:rsidR="00657628" w14:paraId="0FB3ACFF" w14:textId="77777777" w:rsidTr="00F27FEB">
        <w:tc>
          <w:tcPr>
            <w:tcW w:w="1705" w:type="dxa"/>
          </w:tcPr>
          <w:p w14:paraId="25444E0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5329</w:t>
            </w:r>
          </w:p>
        </w:tc>
        <w:tc>
          <w:tcPr>
            <w:tcW w:w="6570" w:type="dxa"/>
          </w:tcPr>
          <w:p w14:paraId="487222E8" w14:textId="6098801C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Additional Taxes on Qualified Plans (including IR</w:t>
            </w:r>
            <w:r w:rsidR="00B75211">
              <w:rPr>
                <w:rFonts w:ascii="Amasis MT Pro Light" w:hAnsi="Amasis MT Pro Light"/>
                <w:sz w:val="24"/>
                <w:szCs w:val="24"/>
              </w:rPr>
              <w:t>As</w:t>
            </w:r>
            <w:r>
              <w:rPr>
                <w:rFonts w:ascii="Amasis MT Pro Light" w:hAnsi="Amasis MT Pro Light"/>
                <w:sz w:val="24"/>
                <w:szCs w:val="24"/>
              </w:rPr>
              <w:t>)</w:t>
            </w:r>
            <w:r w:rsidR="00A23830">
              <w:rPr>
                <w:rFonts w:ascii="Amasis MT Pro Light" w:hAnsi="Amasis MT Pro Light"/>
                <w:sz w:val="24"/>
                <w:szCs w:val="24"/>
              </w:rPr>
              <w:t>…</w:t>
            </w:r>
          </w:p>
        </w:tc>
        <w:tc>
          <w:tcPr>
            <w:tcW w:w="1175" w:type="dxa"/>
          </w:tcPr>
          <w:p w14:paraId="5DB1F93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6F5446" w14:paraId="0F68392D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B00749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5471</w:t>
            </w:r>
          </w:p>
        </w:tc>
        <w:tc>
          <w:tcPr>
            <w:tcW w:w="6570" w:type="dxa"/>
          </w:tcPr>
          <w:p w14:paraId="5B84FF3F" w14:textId="5C38F799" w:rsidR="005231BA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Information Return of U.S. Persons</w:t>
            </w:r>
            <w:r w:rsidR="006D4F43">
              <w:rPr>
                <w:rFonts w:ascii="Amasis MT Pro Light" w:hAnsi="Amasis MT Pro Light"/>
                <w:sz w:val="24"/>
                <w:szCs w:val="24"/>
              </w:rPr>
              <w:t xml:space="preserve"> W/ …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Foreign Corporations</w:t>
            </w:r>
          </w:p>
        </w:tc>
        <w:tc>
          <w:tcPr>
            <w:tcW w:w="1175" w:type="dxa"/>
          </w:tcPr>
          <w:p w14:paraId="1840F79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$375</w:t>
            </w:r>
          </w:p>
        </w:tc>
      </w:tr>
      <w:tr w:rsidR="00657628" w14:paraId="233321DA" w14:textId="77777777" w:rsidTr="00F27FEB">
        <w:tc>
          <w:tcPr>
            <w:tcW w:w="1705" w:type="dxa"/>
          </w:tcPr>
          <w:p w14:paraId="2C661F7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5695</w:t>
            </w:r>
          </w:p>
        </w:tc>
        <w:tc>
          <w:tcPr>
            <w:tcW w:w="6570" w:type="dxa"/>
          </w:tcPr>
          <w:p w14:paraId="64D28AFF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Residential Energy Credits</w:t>
            </w:r>
          </w:p>
        </w:tc>
        <w:tc>
          <w:tcPr>
            <w:tcW w:w="1175" w:type="dxa"/>
          </w:tcPr>
          <w:p w14:paraId="7C2B4641" w14:textId="4152493D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9C19DF">
              <w:rPr>
                <w:rFonts w:ascii="Amasis MT Pro Light" w:hAnsi="Amasis MT Pro Light"/>
                <w:sz w:val="24"/>
                <w:szCs w:val="24"/>
              </w:rPr>
              <w:t>55</w:t>
            </w:r>
          </w:p>
        </w:tc>
      </w:tr>
      <w:tr w:rsidR="00307801" w14:paraId="51E2ABE8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563F39BC" w14:textId="1EC8D9E6" w:rsidR="00307801" w:rsidRDefault="0030780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6198</w:t>
            </w:r>
          </w:p>
        </w:tc>
        <w:tc>
          <w:tcPr>
            <w:tcW w:w="6570" w:type="dxa"/>
          </w:tcPr>
          <w:p w14:paraId="5296C926" w14:textId="5025A847" w:rsidR="00307801" w:rsidRDefault="0030780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At-Risk Limitations</w:t>
            </w:r>
          </w:p>
        </w:tc>
        <w:tc>
          <w:tcPr>
            <w:tcW w:w="1175" w:type="dxa"/>
          </w:tcPr>
          <w:p w14:paraId="7DAF8733" w14:textId="4A5E9D78" w:rsidR="00307801" w:rsidRDefault="00307801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6F5446" w14:paraId="036AA767" w14:textId="77777777" w:rsidTr="00F27FEB">
        <w:tc>
          <w:tcPr>
            <w:tcW w:w="1705" w:type="dxa"/>
          </w:tcPr>
          <w:p w14:paraId="7BA673F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6251</w:t>
            </w:r>
          </w:p>
        </w:tc>
        <w:tc>
          <w:tcPr>
            <w:tcW w:w="6570" w:type="dxa"/>
          </w:tcPr>
          <w:p w14:paraId="3BBAFD41" w14:textId="061BCBCA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Alternative Minimum Tax </w:t>
            </w:r>
            <w:r w:rsidR="00F10F82">
              <w:rPr>
                <w:rFonts w:ascii="Amasis MT Pro Light" w:hAnsi="Amasis MT Pro Light"/>
                <w:sz w:val="24"/>
                <w:szCs w:val="24"/>
              </w:rPr>
              <w:t>–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Individuals</w:t>
            </w:r>
          </w:p>
        </w:tc>
        <w:tc>
          <w:tcPr>
            <w:tcW w:w="1175" w:type="dxa"/>
          </w:tcPr>
          <w:p w14:paraId="0F9287A6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$200</w:t>
            </w:r>
          </w:p>
        </w:tc>
      </w:tr>
      <w:tr w:rsidR="006F5446" w14:paraId="4783276A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DA4C175" w14:textId="24F20F68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62</w:t>
            </w:r>
            <w:r w:rsidR="008A3D49">
              <w:rPr>
                <w:rFonts w:ascii="Amasis MT Pro Light" w:hAnsi="Amasis MT Pro Light"/>
                <w:sz w:val="24"/>
                <w:szCs w:val="24"/>
              </w:rPr>
              <w:t>5</w:t>
            </w:r>
            <w:r>
              <w:rPr>
                <w:rFonts w:ascii="Amasis MT Pro Light" w:hAnsi="Amasis MT Pro Light"/>
                <w:sz w:val="24"/>
                <w:szCs w:val="24"/>
              </w:rPr>
              <w:t>2</w:t>
            </w:r>
          </w:p>
        </w:tc>
        <w:tc>
          <w:tcPr>
            <w:tcW w:w="6570" w:type="dxa"/>
          </w:tcPr>
          <w:p w14:paraId="249E715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Installment Sale Income</w:t>
            </w:r>
          </w:p>
        </w:tc>
        <w:tc>
          <w:tcPr>
            <w:tcW w:w="1175" w:type="dxa"/>
          </w:tcPr>
          <w:p w14:paraId="6D6E9CD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6F5446" w14:paraId="6DED3B5C" w14:textId="77777777" w:rsidTr="00F27FEB">
        <w:tc>
          <w:tcPr>
            <w:tcW w:w="1705" w:type="dxa"/>
          </w:tcPr>
          <w:p w14:paraId="0D8BE28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6781</w:t>
            </w:r>
          </w:p>
        </w:tc>
        <w:tc>
          <w:tcPr>
            <w:tcW w:w="6570" w:type="dxa"/>
          </w:tcPr>
          <w:p w14:paraId="4A7F1B48" w14:textId="7DE86939" w:rsidR="005231BA" w:rsidRDefault="005231BA" w:rsidP="00DE2C9C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Gains and Losses </w:t>
            </w:r>
            <w:r w:rsidR="00373352">
              <w:rPr>
                <w:rFonts w:ascii="Amasis MT Pro Light" w:hAnsi="Amasis MT Pro Light"/>
                <w:sz w:val="24"/>
                <w:szCs w:val="24"/>
              </w:rPr>
              <w:t>from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Section 1256 Contracts and Straddles</w:t>
            </w:r>
          </w:p>
        </w:tc>
        <w:tc>
          <w:tcPr>
            <w:tcW w:w="1175" w:type="dxa"/>
          </w:tcPr>
          <w:p w14:paraId="09466DC1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$55</w:t>
            </w:r>
          </w:p>
        </w:tc>
      </w:tr>
      <w:tr w:rsidR="000F2966" w14:paraId="27CEAA57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E48B2F6" w14:textId="6E10B9AD" w:rsidR="00934492" w:rsidRDefault="0093449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7203</w:t>
            </w:r>
          </w:p>
        </w:tc>
        <w:tc>
          <w:tcPr>
            <w:tcW w:w="6570" w:type="dxa"/>
          </w:tcPr>
          <w:p w14:paraId="56066DA5" w14:textId="0B63BE81" w:rsidR="00934492" w:rsidRDefault="003D465B" w:rsidP="00DE2C9C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 Corporation Shareholder Stock and Debt Basis Limitations</w:t>
            </w:r>
          </w:p>
        </w:tc>
        <w:tc>
          <w:tcPr>
            <w:tcW w:w="1175" w:type="dxa"/>
          </w:tcPr>
          <w:p w14:paraId="4FA92A75" w14:textId="4CF42F8C" w:rsidR="00934492" w:rsidRDefault="003D465B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8D06A9">
              <w:rPr>
                <w:rFonts w:ascii="Amasis MT Pro Light" w:hAnsi="Amasis MT Pro Light"/>
                <w:sz w:val="24"/>
                <w:szCs w:val="24"/>
              </w:rPr>
              <w:t>80</w:t>
            </w:r>
          </w:p>
        </w:tc>
      </w:tr>
      <w:tr w:rsidR="00E312D2" w14:paraId="6FBF5E47" w14:textId="77777777" w:rsidTr="00F27FEB">
        <w:tc>
          <w:tcPr>
            <w:tcW w:w="1705" w:type="dxa"/>
          </w:tcPr>
          <w:p w14:paraId="21DDFB3E" w14:textId="4A2D41E9" w:rsidR="00E312D2" w:rsidRDefault="00E312D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7206</w:t>
            </w:r>
          </w:p>
        </w:tc>
        <w:tc>
          <w:tcPr>
            <w:tcW w:w="6570" w:type="dxa"/>
          </w:tcPr>
          <w:p w14:paraId="5BFC4C3E" w14:textId="369B45B5" w:rsidR="00E312D2" w:rsidRDefault="00E312D2" w:rsidP="00DE2C9C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Self-Employed Health Insurance Deduction</w:t>
            </w:r>
          </w:p>
        </w:tc>
        <w:tc>
          <w:tcPr>
            <w:tcW w:w="1175" w:type="dxa"/>
          </w:tcPr>
          <w:p w14:paraId="7905D4BD" w14:textId="45BD9E84" w:rsidR="00E312D2" w:rsidRDefault="00E312D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59620C" w14:paraId="6E3F8D3F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E486029" w14:textId="118C525E" w:rsidR="0059620C" w:rsidRDefault="0059620C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8082</w:t>
            </w:r>
          </w:p>
        </w:tc>
        <w:tc>
          <w:tcPr>
            <w:tcW w:w="6570" w:type="dxa"/>
          </w:tcPr>
          <w:p w14:paraId="799DC854" w14:textId="6A8EBF72" w:rsidR="0059620C" w:rsidRDefault="0059620C" w:rsidP="00DE2C9C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Notice of Inconsistent Treatment or AAR</w:t>
            </w:r>
          </w:p>
        </w:tc>
        <w:tc>
          <w:tcPr>
            <w:tcW w:w="1175" w:type="dxa"/>
          </w:tcPr>
          <w:p w14:paraId="351B2AA3" w14:textId="0B9764EC" w:rsidR="0059620C" w:rsidRDefault="0059620C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C027F1" w14:paraId="3AA9CD85" w14:textId="77777777" w:rsidTr="00F27FEB">
        <w:tc>
          <w:tcPr>
            <w:tcW w:w="1705" w:type="dxa"/>
          </w:tcPr>
          <w:p w14:paraId="410B25B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8275</w:t>
            </w:r>
          </w:p>
        </w:tc>
        <w:tc>
          <w:tcPr>
            <w:tcW w:w="6570" w:type="dxa"/>
          </w:tcPr>
          <w:p w14:paraId="63B3C476" w14:textId="7B181942" w:rsidR="005231BA" w:rsidRDefault="004F09D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(Regulation) </w:t>
            </w:r>
            <w:r w:rsidR="005231BA">
              <w:rPr>
                <w:rFonts w:ascii="Amasis MT Pro Light" w:hAnsi="Amasis MT Pro Light"/>
                <w:sz w:val="24"/>
                <w:szCs w:val="24"/>
              </w:rPr>
              <w:t>Disclosure Statement</w:t>
            </w:r>
          </w:p>
        </w:tc>
        <w:tc>
          <w:tcPr>
            <w:tcW w:w="1175" w:type="dxa"/>
          </w:tcPr>
          <w:p w14:paraId="0284C5ED" w14:textId="6E699938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4F09D3">
              <w:rPr>
                <w:rFonts w:ascii="Amasis MT Pro Light" w:hAnsi="Amasis MT Pro Light"/>
                <w:sz w:val="24"/>
                <w:szCs w:val="24"/>
              </w:rPr>
              <w:t>3</w:t>
            </w:r>
            <w:r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C027F1" w14:paraId="6C4508D6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1A2072C" w14:textId="77777777" w:rsidR="005231BA" w:rsidRPr="008A3D49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8A3D49">
              <w:rPr>
                <w:rFonts w:ascii="Amasis MT Pro Light" w:hAnsi="Amasis MT Pro Light"/>
                <w:sz w:val="24"/>
                <w:szCs w:val="24"/>
              </w:rPr>
              <w:t>Form 8283</w:t>
            </w:r>
          </w:p>
        </w:tc>
        <w:tc>
          <w:tcPr>
            <w:tcW w:w="6570" w:type="dxa"/>
          </w:tcPr>
          <w:p w14:paraId="5FF9DF26" w14:textId="77777777" w:rsidR="005231BA" w:rsidRPr="008A3D49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8A3D49">
              <w:rPr>
                <w:rFonts w:ascii="Amasis MT Pro Light" w:hAnsi="Amasis MT Pro Light"/>
                <w:sz w:val="24"/>
                <w:szCs w:val="24"/>
              </w:rPr>
              <w:t>Noncash Charitable Contributions</w:t>
            </w:r>
          </w:p>
        </w:tc>
        <w:tc>
          <w:tcPr>
            <w:tcW w:w="1175" w:type="dxa"/>
          </w:tcPr>
          <w:p w14:paraId="0FF2AF8A" w14:textId="75F71BA6" w:rsidR="005231BA" w:rsidRPr="008A3D49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 w:rsidRPr="008A3D49"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E312D2" w14:paraId="422DEBB0" w14:textId="77777777" w:rsidTr="00F27FEB">
        <w:tc>
          <w:tcPr>
            <w:tcW w:w="1705" w:type="dxa"/>
          </w:tcPr>
          <w:p w14:paraId="2F70F36D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843</w:t>
            </w:r>
          </w:p>
        </w:tc>
        <w:tc>
          <w:tcPr>
            <w:tcW w:w="6570" w:type="dxa"/>
          </w:tcPr>
          <w:p w14:paraId="1B3775D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Claim for Refund and Request for Abatement</w:t>
            </w:r>
          </w:p>
        </w:tc>
        <w:tc>
          <w:tcPr>
            <w:tcW w:w="1175" w:type="dxa"/>
          </w:tcPr>
          <w:p w14:paraId="39B0796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$35</w:t>
            </w:r>
          </w:p>
        </w:tc>
      </w:tr>
      <w:tr w:rsidR="00C027F1" w14:paraId="540577E4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6B78A2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8453</w:t>
            </w:r>
          </w:p>
        </w:tc>
        <w:tc>
          <w:tcPr>
            <w:tcW w:w="6570" w:type="dxa"/>
          </w:tcPr>
          <w:p w14:paraId="7A3C552E" w14:textId="77777777" w:rsidR="005231BA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U.S. Individual Income Tax Transmittal for an IRS e-file Return</w:t>
            </w:r>
          </w:p>
        </w:tc>
        <w:tc>
          <w:tcPr>
            <w:tcW w:w="1175" w:type="dxa"/>
          </w:tcPr>
          <w:p w14:paraId="779CC383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$25</w:t>
            </w:r>
          </w:p>
        </w:tc>
      </w:tr>
      <w:tr w:rsidR="00E312D2" w14:paraId="270D90F2" w14:textId="77777777" w:rsidTr="00F27FEB">
        <w:tc>
          <w:tcPr>
            <w:tcW w:w="1705" w:type="dxa"/>
          </w:tcPr>
          <w:p w14:paraId="70D5570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8582</w:t>
            </w:r>
          </w:p>
        </w:tc>
        <w:tc>
          <w:tcPr>
            <w:tcW w:w="6570" w:type="dxa"/>
          </w:tcPr>
          <w:p w14:paraId="43792C7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Passive Activity Loss Limitations</w:t>
            </w:r>
          </w:p>
        </w:tc>
        <w:tc>
          <w:tcPr>
            <w:tcW w:w="1175" w:type="dxa"/>
          </w:tcPr>
          <w:p w14:paraId="1AAAD72D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$60</w:t>
            </w:r>
          </w:p>
        </w:tc>
      </w:tr>
      <w:tr w:rsidR="00C027F1" w14:paraId="2E7B7141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E7E6536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8606</w:t>
            </w:r>
          </w:p>
        </w:tc>
        <w:tc>
          <w:tcPr>
            <w:tcW w:w="6570" w:type="dxa"/>
          </w:tcPr>
          <w:p w14:paraId="61FDA58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Nondeductible IRAs</w:t>
            </w:r>
          </w:p>
        </w:tc>
        <w:tc>
          <w:tcPr>
            <w:tcW w:w="1175" w:type="dxa"/>
          </w:tcPr>
          <w:p w14:paraId="5AC40EDF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4F09D3" w14:paraId="235FDA9B" w14:textId="77777777" w:rsidTr="00F27FEB">
        <w:tc>
          <w:tcPr>
            <w:tcW w:w="1705" w:type="dxa"/>
          </w:tcPr>
          <w:p w14:paraId="2B762598" w14:textId="0EB777F8" w:rsidR="00A974E2" w:rsidRDefault="00A974E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8615</w:t>
            </w:r>
          </w:p>
        </w:tc>
        <w:tc>
          <w:tcPr>
            <w:tcW w:w="6570" w:type="dxa"/>
          </w:tcPr>
          <w:p w14:paraId="6E8CFA27" w14:textId="48A75B3C" w:rsidR="00A974E2" w:rsidRDefault="00A974E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Tax for Certain Children Who Have Unearned Income</w:t>
            </w:r>
          </w:p>
        </w:tc>
        <w:tc>
          <w:tcPr>
            <w:tcW w:w="1175" w:type="dxa"/>
          </w:tcPr>
          <w:p w14:paraId="3165A461" w14:textId="6F4E2F62" w:rsidR="00A974E2" w:rsidRDefault="00A974E2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C027F1" w14:paraId="2E913D14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5E34DD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lastRenderedPageBreak/>
              <w:t>Form 8801</w:t>
            </w:r>
          </w:p>
        </w:tc>
        <w:tc>
          <w:tcPr>
            <w:tcW w:w="6570" w:type="dxa"/>
          </w:tcPr>
          <w:p w14:paraId="1C2E75B8" w14:textId="15CEEC96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Credit for Prior Year Minimum Tax – Individuals, Estates</w:t>
            </w:r>
            <w:r w:rsidR="00D2339B">
              <w:rPr>
                <w:rFonts w:ascii="Amasis MT Pro Light" w:hAnsi="Amasis MT Pro Light"/>
                <w:sz w:val="24"/>
                <w:szCs w:val="24"/>
              </w:rPr>
              <w:t>…</w:t>
            </w:r>
          </w:p>
        </w:tc>
        <w:tc>
          <w:tcPr>
            <w:tcW w:w="1175" w:type="dxa"/>
          </w:tcPr>
          <w:p w14:paraId="3D66DF4C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$250</w:t>
            </w:r>
          </w:p>
        </w:tc>
      </w:tr>
      <w:tr w:rsidR="000F2966" w14:paraId="7021D908" w14:textId="77777777" w:rsidTr="00F27FEB">
        <w:tc>
          <w:tcPr>
            <w:tcW w:w="1705" w:type="dxa"/>
          </w:tcPr>
          <w:p w14:paraId="5C4D3F03" w14:textId="753EAB2E" w:rsidR="00457A35" w:rsidRDefault="00457A35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8814</w:t>
            </w:r>
          </w:p>
        </w:tc>
        <w:tc>
          <w:tcPr>
            <w:tcW w:w="6570" w:type="dxa"/>
          </w:tcPr>
          <w:p w14:paraId="1A7745A9" w14:textId="4DFCFC5E" w:rsidR="00457A35" w:rsidRDefault="00457A35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Paren</w:t>
            </w:r>
            <w:r w:rsidR="0059657B">
              <w:rPr>
                <w:rFonts w:ascii="Amasis MT Pro Light" w:hAnsi="Amasis MT Pro Light"/>
                <w:sz w:val="24"/>
                <w:szCs w:val="24"/>
              </w:rPr>
              <w:t>ts’ Election to Report Child’s Interest and Dividends</w:t>
            </w:r>
          </w:p>
        </w:tc>
        <w:tc>
          <w:tcPr>
            <w:tcW w:w="1175" w:type="dxa"/>
          </w:tcPr>
          <w:p w14:paraId="6CB829A0" w14:textId="2B1979EF" w:rsidR="00457A35" w:rsidRDefault="0059657B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B47444" w14:paraId="7B7255FA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14E0F346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8815</w:t>
            </w:r>
          </w:p>
        </w:tc>
        <w:tc>
          <w:tcPr>
            <w:tcW w:w="6570" w:type="dxa"/>
          </w:tcPr>
          <w:p w14:paraId="14E17117" w14:textId="75B99C26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Exclusion of Interest </w:t>
            </w:r>
            <w:r w:rsidR="00373352">
              <w:rPr>
                <w:rFonts w:ascii="Amasis MT Pro Light" w:hAnsi="Amasis MT Pro Light"/>
                <w:sz w:val="24"/>
                <w:szCs w:val="24"/>
              </w:rPr>
              <w:t>from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U.S. Savings Bonds Issued After 1989</w:t>
            </w:r>
          </w:p>
        </w:tc>
        <w:tc>
          <w:tcPr>
            <w:tcW w:w="1175" w:type="dxa"/>
          </w:tcPr>
          <w:p w14:paraId="27BC3CB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$15</w:t>
            </w:r>
          </w:p>
        </w:tc>
      </w:tr>
      <w:tr w:rsidR="00E312D2" w14:paraId="40B5399C" w14:textId="77777777" w:rsidTr="00F27FEB">
        <w:tc>
          <w:tcPr>
            <w:tcW w:w="1705" w:type="dxa"/>
          </w:tcPr>
          <w:p w14:paraId="6C5950AD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8821</w:t>
            </w:r>
          </w:p>
        </w:tc>
        <w:tc>
          <w:tcPr>
            <w:tcW w:w="6570" w:type="dxa"/>
          </w:tcPr>
          <w:p w14:paraId="3978FC9A" w14:textId="77777777" w:rsidR="005231BA" w:rsidRDefault="005231BA" w:rsidP="003A416F">
            <w:pPr>
              <w:tabs>
                <w:tab w:val="left" w:pos="1140"/>
              </w:tabs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Tax Information Authorization</w:t>
            </w:r>
          </w:p>
        </w:tc>
        <w:tc>
          <w:tcPr>
            <w:tcW w:w="1175" w:type="dxa"/>
          </w:tcPr>
          <w:p w14:paraId="717F6E3E" w14:textId="0B55B436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8460FA">
              <w:rPr>
                <w:rFonts w:ascii="Amasis MT Pro Light" w:hAnsi="Amasis MT Pro Light"/>
                <w:sz w:val="24"/>
                <w:szCs w:val="24"/>
              </w:rPr>
              <w:t>25</w:t>
            </w:r>
          </w:p>
        </w:tc>
      </w:tr>
      <w:tr w:rsidR="00762EA0" w14:paraId="6A9D3B60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157116A4" w14:textId="438973BF" w:rsidR="00762EA0" w:rsidRDefault="00762EA0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8822</w:t>
            </w:r>
          </w:p>
        </w:tc>
        <w:tc>
          <w:tcPr>
            <w:tcW w:w="6570" w:type="dxa"/>
          </w:tcPr>
          <w:p w14:paraId="2E7E5AA2" w14:textId="176AFA4A" w:rsidR="00762EA0" w:rsidRDefault="00762EA0" w:rsidP="003A416F">
            <w:pPr>
              <w:tabs>
                <w:tab w:val="left" w:pos="1140"/>
              </w:tabs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Change of Address</w:t>
            </w:r>
            <w:r w:rsidR="00C320C7">
              <w:rPr>
                <w:rFonts w:ascii="Amasis MT Pro Light" w:hAnsi="Amasis MT Pro Light"/>
                <w:sz w:val="24"/>
                <w:szCs w:val="24"/>
              </w:rPr>
              <w:t xml:space="preserve"> (or Responsible Party)</w:t>
            </w:r>
          </w:p>
        </w:tc>
        <w:tc>
          <w:tcPr>
            <w:tcW w:w="1175" w:type="dxa"/>
          </w:tcPr>
          <w:p w14:paraId="4067D683" w14:textId="43775475" w:rsidR="00762EA0" w:rsidRDefault="00C320C7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$15</w:t>
            </w:r>
          </w:p>
        </w:tc>
      </w:tr>
      <w:tr w:rsidR="00B47444" w14:paraId="4FE91092" w14:textId="77777777" w:rsidTr="00F27FEB">
        <w:tc>
          <w:tcPr>
            <w:tcW w:w="1705" w:type="dxa"/>
          </w:tcPr>
          <w:p w14:paraId="036FDD88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8824</w:t>
            </w:r>
          </w:p>
        </w:tc>
        <w:tc>
          <w:tcPr>
            <w:tcW w:w="6570" w:type="dxa"/>
          </w:tcPr>
          <w:p w14:paraId="7592654C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Like-Kind Exchanges</w:t>
            </w:r>
          </w:p>
        </w:tc>
        <w:tc>
          <w:tcPr>
            <w:tcW w:w="1175" w:type="dxa"/>
          </w:tcPr>
          <w:p w14:paraId="0C450BF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$150</w:t>
            </w:r>
          </w:p>
        </w:tc>
      </w:tr>
      <w:tr w:rsidR="00E312D2" w14:paraId="1176F9FB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B2D84F6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8829</w:t>
            </w:r>
          </w:p>
        </w:tc>
        <w:tc>
          <w:tcPr>
            <w:tcW w:w="6570" w:type="dxa"/>
          </w:tcPr>
          <w:p w14:paraId="5C5295A0" w14:textId="77777777" w:rsidR="005231BA" w:rsidRDefault="005231BA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Expenses for Business Use of Your Home</w:t>
            </w:r>
          </w:p>
        </w:tc>
        <w:tc>
          <w:tcPr>
            <w:tcW w:w="1175" w:type="dxa"/>
          </w:tcPr>
          <w:p w14:paraId="6743072B" w14:textId="5A3FFACB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4156A1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  <w:tr w:rsidR="006F5446" w14:paraId="4773307F" w14:textId="77777777" w:rsidTr="00F27FEB">
        <w:tc>
          <w:tcPr>
            <w:tcW w:w="1705" w:type="dxa"/>
          </w:tcPr>
          <w:p w14:paraId="39DD9ECF" w14:textId="7E0155B9" w:rsidR="00917065" w:rsidRDefault="00917065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Form </w:t>
            </w:r>
            <w:r w:rsidR="00457A35">
              <w:rPr>
                <w:rFonts w:ascii="Amasis MT Pro Light" w:hAnsi="Amasis MT Pro Light"/>
                <w:sz w:val="24"/>
                <w:szCs w:val="24"/>
              </w:rPr>
              <w:t>8839</w:t>
            </w:r>
          </w:p>
        </w:tc>
        <w:tc>
          <w:tcPr>
            <w:tcW w:w="6570" w:type="dxa"/>
          </w:tcPr>
          <w:p w14:paraId="06224E1C" w14:textId="3BCAB4A9" w:rsidR="00917065" w:rsidRDefault="00457A35" w:rsidP="00D355E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Qualified Adoption Expenses</w:t>
            </w:r>
          </w:p>
        </w:tc>
        <w:tc>
          <w:tcPr>
            <w:tcW w:w="1175" w:type="dxa"/>
          </w:tcPr>
          <w:p w14:paraId="6D1B32A7" w14:textId="320FE323" w:rsidR="00917065" w:rsidRDefault="00457A35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$100</w:t>
            </w:r>
          </w:p>
        </w:tc>
      </w:tr>
      <w:tr w:rsidR="00657628" w14:paraId="1231A3F1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1C60C13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8855</w:t>
            </w:r>
          </w:p>
        </w:tc>
        <w:tc>
          <w:tcPr>
            <w:tcW w:w="6570" w:type="dxa"/>
          </w:tcPr>
          <w:p w14:paraId="46E21DB2" w14:textId="68B1DE3E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Election to Treat a Qualified Rev</w:t>
            </w:r>
            <w:r w:rsidR="006D4F43">
              <w:rPr>
                <w:rFonts w:ascii="Amasis MT Pro Light" w:hAnsi="Amasis MT Pro Light"/>
                <w:sz w:val="24"/>
                <w:szCs w:val="24"/>
              </w:rPr>
              <w:t xml:space="preserve">. </w:t>
            </w:r>
            <w:r>
              <w:rPr>
                <w:rFonts w:ascii="Amasis MT Pro Light" w:hAnsi="Amasis MT Pro Light"/>
                <w:sz w:val="24"/>
                <w:szCs w:val="24"/>
              </w:rPr>
              <w:t>Trust as Part of an Estate</w:t>
            </w:r>
          </w:p>
        </w:tc>
        <w:tc>
          <w:tcPr>
            <w:tcW w:w="1175" w:type="dxa"/>
          </w:tcPr>
          <w:p w14:paraId="6B9A1C04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$25</w:t>
            </w:r>
          </w:p>
        </w:tc>
      </w:tr>
      <w:tr w:rsidR="006F1043" w14:paraId="72027638" w14:textId="77777777" w:rsidTr="00F27FEB">
        <w:tc>
          <w:tcPr>
            <w:tcW w:w="1705" w:type="dxa"/>
          </w:tcPr>
          <w:p w14:paraId="27AEF7F1" w14:textId="2F0CB160" w:rsidR="006F1043" w:rsidRDefault="006F104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8857</w:t>
            </w:r>
          </w:p>
        </w:tc>
        <w:tc>
          <w:tcPr>
            <w:tcW w:w="6570" w:type="dxa"/>
          </w:tcPr>
          <w:p w14:paraId="7E6AA9B2" w14:textId="1A15546D" w:rsidR="006F1043" w:rsidRDefault="006F104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Request for Innocent Spouse Relief</w:t>
            </w:r>
          </w:p>
        </w:tc>
        <w:tc>
          <w:tcPr>
            <w:tcW w:w="1175" w:type="dxa"/>
          </w:tcPr>
          <w:p w14:paraId="5CFD0700" w14:textId="720418CD" w:rsidR="006F1043" w:rsidRDefault="00BE3B19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  <w:r w:rsidR="00F27FEB"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6F5446" w14:paraId="14A0DED6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5B22F2B" w14:textId="108B7B7E" w:rsidR="0089473C" w:rsidRDefault="0089473C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8862</w:t>
            </w:r>
          </w:p>
        </w:tc>
        <w:tc>
          <w:tcPr>
            <w:tcW w:w="6570" w:type="dxa"/>
          </w:tcPr>
          <w:p w14:paraId="5FC85D8F" w14:textId="664219C8" w:rsidR="0089473C" w:rsidRDefault="0089473C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Information to Claim Certain Credits After Disallowance</w:t>
            </w:r>
          </w:p>
        </w:tc>
        <w:tc>
          <w:tcPr>
            <w:tcW w:w="1175" w:type="dxa"/>
          </w:tcPr>
          <w:p w14:paraId="24BA2818" w14:textId="2213F5E7" w:rsidR="0089473C" w:rsidRDefault="0089473C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9D271D">
              <w:rPr>
                <w:rFonts w:ascii="Amasis MT Pro Light" w:hAnsi="Amasis MT Pro Light"/>
                <w:sz w:val="24"/>
                <w:szCs w:val="24"/>
              </w:rPr>
              <w:t>75</w:t>
            </w:r>
          </w:p>
        </w:tc>
      </w:tr>
      <w:tr w:rsidR="000247D8" w14:paraId="270F0103" w14:textId="77777777" w:rsidTr="00F27FEB">
        <w:tc>
          <w:tcPr>
            <w:tcW w:w="1705" w:type="dxa"/>
          </w:tcPr>
          <w:p w14:paraId="156B09F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8863</w:t>
            </w:r>
          </w:p>
        </w:tc>
        <w:tc>
          <w:tcPr>
            <w:tcW w:w="6570" w:type="dxa"/>
          </w:tcPr>
          <w:p w14:paraId="466A82DA" w14:textId="1DAEC5AC" w:rsidR="007B2440" w:rsidRDefault="005231BA" w:rsidP="00036071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Education Credits</w:t>
            </w:r>
            <w:r w:rsidR="00036071">
              <w:rPr>
                <w:rFonts w:ascii="Amasis MT Pro Light" w:hAnsi="Amasis MT Pro Light"/>
                <w:sz w:val="24"/>
                <w:szCs w:val="24"/>
              </w:rPr>
              <w:t xml:space="preserve"> (AOTC &amp; LLTC)</w:t>
            </w:r>
          </w:p>
        </w:tc>
        <w:tc>
          <w:tcPr>
            <w:tcW w:w="1175" w:type="dxa"/>
          </w:tcPr>
          <w:p w14:paraId="7F2AC686" w14:textId="2F2E0EC4" w:rsidR="007B2440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F725CA">
              <w:rPr>
                <w:rFonts w:ascii="Amasis MT Pro Light" w:hAnsi="Amasis MT Pro Light"/>
                <w:sz w:val="24"/>
                <w:szCs w:val="24"/>
              </w:rPr>
              <w:t>60</w:t>
            </w:r>
          </w:p>
        </w:tc>
      </w:tr>
      <w:tr w:rsidR="004F09D3" w14:paraId="6BE22F62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5A68D2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8867</w:t>
            </w:r>
          </w:p>
        </w:tc>
        <w:tc>
          <w:tcPr>
            <w:tcW w:w="6570" w:type="dxa"/>
          </w:tcPr>
          <w:p w14:paraId="618212C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Paid Preparers Due Diligence Checklist</w:t>
            </w:r>
          </w:p>
        </w:tc>
        <w:tc>
          <w:tcPr>
            <w:tcW w:w="1175" w:type="dxa"/>
          </w:tcPr>
          <w:p w14:paraId="5617D8BA" w14:textId="16E46A0C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F725CA">
              <w:rPr>
                <w:rFonts w:ascii="Amasis MT Pro Light" w:hAnsi="Amasis MT Pro Light"/>
                <w:sz w:val="24"/>
                <w:szCs w:val="24"/>
              </w:rPr>
              <w:t>30</w:t>
            </w:r>
          </w:p>
        </w:tc>
      </w:tr>
      <w:tr w:rsidR="00712F1E" w14:paraId="2ACF975A" w14:textId="77777777" w:rsidTr="00F27FEB">
        <w:tc>
          <w:tcPr>
            <w:tcW w:w="1705" w:type="dxa"/>
          </w:tcPr>
          <w:p w14:paraId="5F40BE4E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8879</w:t>
            </w:r>
          </w:p>
        </w:tc>
        <w:tc>
          <w:tcPr>
            <w:tcW w:w="6570" w:type="dxa"/>
          </w:tcPr>
          <w:p w14:paraId="51D1B257" w14:textId="77777777" w:rsidR="005231BA" w:rsidRDefault="005231BA" w:rsidP="00373352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IRS e-file Signature Authorization</w:t>
            </w:r>
          </w:p>
        </w:tc>
        <w:tc>
          <w:tcPr>
            <w:tcW w:w="1175" w:type="dxa"/>
          </w:tcPr>
          <w:p w14:paraId="74B3A50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$0</w:t>
            </w:r>
          </w:p>
        </w:tc>
      </w:tr>
      <w:tr w:rsidR="004F09D3" w14:paraId="72124346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8EE1103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8880</w:t>
            </w:r>
          </w:p>
        </w:tc>
        <w:tc>
          <w:tcPr>
            <w:tcW w:w="6570" w:type="dxa"/>
          </w:tcPr>
          <w:p w14:paraId="600F9E91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Credit for Qualified Retirement Savings Contributions</w:t>
            </w:r>
          </w:p>
        </w:tc>
        <w:tc>
          <w:tcPr>
            <w:tcW w:w="1175" w:type="dxa"/>
          </w:tcPr>
          <w:p w14:paraId="524311E4" w14:textId="2729380B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F725CA">
              <w:rPr>
                <w:rFonts w:ascii="Amasis MT Pro Light" w:hAnsi="Amasis MT Pro Light"/>
                <w:sz w:val="24"/>
                <w:szCs w:val="24"/>
              </w:rPr>
              <w:t>30</w:t>
            </w:r>
          </w:p>
        </w:tc>
      </w:tr>
      <w:tr w:rsidR="00712F1E" w14:paraId="29F6C5E9" w14:textId="77777777" w:rsidTr="00F27FEB">
        <w:tc>
          <w:tcPr>
            <w:tcW w:w="1705" w:type="dxa"/>
          </w:tcPr>
          <w:p w14:paraId="41ABC06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8889</w:t>
            </w:r>
          </w:p>
        </w:tc>
        <w:tc>
          <w:tcPr>
            <w:tcW w:w="6570" w:type="dxa"/>
          </w:tcPr>
          <w:p w14:paraId="7500FF83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Health Savings Accounts (HSAs)</w:t>
            </w:r>
          </w:p>
        </w:tc>
        <w:tc>
          <w:tcPr>
            <w:tcW w:w="1175" w:type="dxa"/>
          </w:tcPr>
          <w:p w14:paraId="42574B76" w14:textId="107E698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F725CA">
              <w:rPr>
                <w:rFonts w:ascii="Amasis MT Pro Light" w:hAnsi="Amasis MT Pro Light"/>
                <w:sz w:val="24"/>
                <w:szCs w:val="24"/>
              </w:rPr>
              <w:t>40</w:t>
            </w:r>
          </w:p>
        </w:tc>
      </w:tr>
      <w:tr w:rsidR="004F09D3" w14:paraId="5735DB7B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B133F87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8892</w:t>
            </w:r>
          </w:p>
        </w:tc>
        <w:tc>
          <w:tcPr>
            <w:tcW w:w="6570" w:type="dxa"/>
          </w:tcPr>
          <w:p w14:paraId="2C790D9D" w14:textId="0AA7DF45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Application for Automatic Extension of Time </w:t>
            </w:r>
            <w:r w:rsidR="00373352">
              <w:rPr>
                <w:rFonts w:ascii="Amasis MT Pro Light" w:hAnsi="Amasis MT Pro Light"/>
                <w:sz w:val="24"/>
                <w:szCs w:val="24"/>
              </w:rPr>
              <w:t>to</w:t>
            </w:r>
            <w:r>
              <w:rPr>
                <w:rFonts w:ascii="Amasis MT Pro Light" w:hAnsi="Amasis MT Pro Light"/>
                <w:sz w:val="24"/>
                <w:szCs w:val="24"/>
              </w:rPr>
              <w:t xml:space="preserve"> File Form 709 </w:t>
            </w:r>
          </w:p>
        </w:tc>
        <w:tc>
          <w:tcPr>
            <w:tcW w:w="1175" w:type="dxa"/>
          </w:tcPr>
          <w:p w14:paraId="3B0C0558" w14:textId="15C634BC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AB6A79">
              <w:rPr>
                <w:rFonts w:ascii="Amasis MT Pro Light" w:hAnsi="Amasis MT Pro Light"/>
                <w:sz w:val="24"/>
                <w:szCs w:val="24"/>
              </w:rPr>
              <w:t>10</w:t>
            </w:r>
            <w:r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712F1E" w14:paraId="635CCD03" w14:textId="77777777" w:rsidTr="00F27FEB">
        <w:tc>
          <w:tcPr>
            <w:tcW w:w="1705" w:type="dxa"/>
          </w:tcPr>
          <w:p w14:paraId="4831E7B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8938</w:t>
            </w:r>
          </w:p>
        </w:tc>
        <w:tc>
          <w:tcPr>
            <w:tcW w:w="6570" w:type="dxa"/>
          </w:tcPr>
          <w:p w14:paraId="3D92E56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Statement of Specified Foreign Financial Assets</w:t>
            </w:r>
          </w:p>
        </w:tc>
        <w:tc>
          <w:tcPr>
            <w:tcW w:w="1175" w:type="dxa"/>
          </w:tcPr>
          <w:p w14:paraId="47780B78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$150</w:t>
            </w:r>
          </w:p>
        </w:tc>
      </w:tr>
      <w:tr w:rsidR="004F09D3" w14:paraId="35C8DC88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A31E4CC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8948</w:t>
            </w:r>
          </w:p>
        </w:tc>
        <w:tc>
          <w:tcPr>
            <w:tcW w:w="6570" w:type="dxa"/>
          </w:tcPr>
          <w:p w14:paraId="672357D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Preparer Explanation for Not Filing Electronically</w:t>
            </w:r>
          </w:p>
        </w:tc>
        <w:tc>
          <w:tcPr>
            <w:tcW w:w="1175" w:type="dxa"/>
          </w:tcPr>
          <w:p w14:paraId="51EE15D8" w14:textId="1AAA1E1B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CD077C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712F1E" w14:paraId="2F20AE10" w14:textId="77777777" w:rsidTr="00F27FEB">
        <w:tc>
          <w:tcPr>
            <w:tcW w:w="1705" w:type="dxa"/>
          </w:tcPr>
          <w:p w14:paraId="75C117CF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8949</w:t>
            </w:r>
          </w:p>
        </w:tc>
        <w:tc>
          <w:tcPr>
            <w:tcW w:w="6570" w:type="dxa"/>
          </w:tcPr>
          <w:p w14:paraId="0BBB4834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Sales and Other Dispositions of Capital Assets</w:t>
            </w:r>
          </w:p>
        </w:tc>
        <w:tc>
          <w:tcPr>
            <w:tcW w:w="1175" w:type="dxa"/>
          </w:tcPr>
          <w:p w14:paraId="2ACDAADD" w14:textId="0B51BCE4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</w:t>
            </w:r>
            <w:r w:rsidR="00CD077C">
              <w:rPr>
                <w:rFonts w:ascii="Amasis MT Pro Light" w:hAnsi="Amasis MT Pro Light"/>
                <w:sz w:val="24"/>
                <w:szCs w:val="24"/>
              </w:rPr>
              <w:t>0</w:t>
            </w:r>
          </w:p>
        </w:tc>
      </w:tr>
      <w:tr w:rsidR="00F27FEB" w14:paraId="134A7E91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F08B6EE" w14:textId="058F91CC" w:rsidR="00986592" w:rsidRDefault="001E506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8958</w:t>
            </w:r>
          </w:p>
        </w:tc>
        <w:tc>
          <w:tcPr>
            <w:tcW w:w="6570" w:type="dxa"/>
          </w:tcPr>
          <w:p w14:paraId="0C5EC452" w14:textId="37B411A5" w:rsidR="00986592" w:rsidRDefault="001E506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Allocation of Tax Amounts – Community Property States</w:t>
            </w:r>
          </w:p>
        </w:tc>
        <w:tc>
          <w:tcPr>
            <w:tcW w:w="1175" w:type="dxa"/>
          </w:tcPr>
          <w:p w14:paraId="2A9E3B02" w14:textId="577A9313" w:rsidR="00986592" w:rsidRDefault="001E506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$90</w:t>
            </w:r>
          </w:p>
        </w:tc>
      </w:tr>
      <w:tr w:rsidR="006F5446" w14:paraId="6DC7B069" w14:textId="77777777" w:rsidTr="00F27FEB">
        <w:tc>
          <w:tcPr>
            <w:tcW w:w="1705" w:type="dxa"/>
          </w:tcPr>
          <w:p w14:paraId="13C2641F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8959</w:t>
            </w:r>
          </w:p>
        </w:tc>
        <w:tc>
          <w:tcPr>
            <w:tcW w:w="6570" w:type="dxa"/>
          </w:tcPr>
          <w:p w14:paraId="2387B79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Additional Medicare Tax</w:t>
            </w:r>
          </w:p>
        </w:tc>
        <w:tc>
          <w:tcPr>
            <w:tcW w:w="1175" w:type="dxa"/>
          </w:tcPr>
          <w:p w14:paraId="289B6D95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$50</w:t>
            </w:r>
          </w:p>
        </w:tc>
      </w:tr>
      <w:tr w:rsidR="00657628" w14:paraId="5FA4B6FD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0C7B0B2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8960</w:t>
            </w:r>
          </w:p>
        </w:tc>
        <w:tc>
          <w:tcPr>
            <w:tcW w:w="6570" w:type="dxa"/>
          </w:tcPr>
          <w:p w14:paraId="27D25C94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Net Investment Income Tax Individuals, Estates, and Trusts</w:t>
            </w:r>
          </w:p>
        </w:tc>
        <w:tc>
          <w:tcPr>
            <w:tcW w:w="1175" w:type="dxa"/>
          </w:tcPr>
          <w:p w14:paraId="4C367148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$40</w:t>
            </w:r>
          </w:p>
        </w:tc>
      </w:tr>
      <w:tr w:rsidR="006F5446" w14:paraId="12A2B567" w14:textId="77777777" w:rsidTr="00F27FEB">
        <w:tc>
          <w:tcPr>
            <w:tcW w:w="1705" w:type="dxa"/>
          </w:tcPr>
          <w:p w14:paraId="4D0CEDF6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8962</w:t>
            </w:r>
          </w:p>
        </w:tc>
        <w:tc>
          <w:tcPr>
            <w:tcW w:w="6570" w:type="dxa"/>
          </w:tcPr>
          <w:p w14:paraId="0411DF5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Premium Tax Credit</w:t>
            </w:r>
          </w:p>
        </w:tc>
        <w:tc>
          <w:tcPr>
            <w:tcW w:w="1175" w:type="dxa"/>
          </w:tcPr>
          <w:p w14:paraId="3CB1F8CD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657628" w14:paraId="10A40CA0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715FD99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8995</w:t>
            </w:r>
          </w:p>
        </w:tc>
        <w:tc>
          <w:tcPr>
            <w:tcW w:w="6570" w:type="dxa"/>
          </w:tcPr>
          <w:p w14:paraId="71AE8D80" w14:textId="2418B832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 xml:space="preserve">Qualified Business Income Deduction </w:t>
            </w:r>
            <w:r w:rsidR="00E55935">
              <w:rPr>
                <w:rFonts w:ascii="Amasis MT Pro Light" w:hAnsi="Amasis MT Pro Light"/>
                <w:sz w:val="24"/>
                <w:szCs w:val="24"/>
              </w:rPr>
              <w:t>(</w:t>
            </w:r>
            <w:r>
              <w:rPr>
                <w:rFonts w:ascii="Amasis MT Pro Light" w:hAnsi="Amasis MT Pro Light"/>
                <w:sz w:val="24"/>
                <w:szCs w:val="24"/>
              </w:rPr>
              <w:t>Simplified Computation</w:t>
            </w:r>
            <w:r w:rsidR="00E55935">
              <w:rPr>
                <w:rFonts w:ascii="Amasis MT Pro Light" w:hAnsi="Amasis MT Pro Light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14:paraId="50776D2C" w14:textId="10558272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065913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  <w:tr w:rsidR="00065913" w14:paraId="65BA7F6A" w14:textId="77777777" w:rsidTr="00F27FEB">
        <w:tc>
          <w:tcPr>
            <w:tcW w:w="1705" w:type="dxa"/>
          </w:tcPr>
          <w:p w14:paraId="7C3F43F3" w14:textId="3C1F8A39" w:rsidR="00065913" w:rsidRDefault="0006591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8995-A</w:t>
            </w:r>
          </w:p>
        </w:tc>
        <w:tc>
          <w:tcPr>
            <w:tcW w:w="6570" w:type="dxa"/>
          </w:tcPr>
          <w:p w14:paraId="221EB39F" w14:textId="6AFDF7D1" w:rsidR="00065913" w:rsidRDefault="00065913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Qualified Business Income Deduction</w:t>
            </w:r>
          </w:p>
        </w:tc>
        <w:tc>
          <w:tcPr>
            <w:tcW w:w="1175" w:type="dxa"/>
          </w:tcPr>
          <w:p w14:paraId="0EDD956F" w14:textId="53E83EE5" w:rsidR="00065913" w:rsidRDefault="0003218B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$200</w:t>
            </w:r>
          </w:p>
        </w:tc>
      </w:tr>
      <w:tr w:rsidR="00B9084A" w14:paraId="10E97A39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C678C7A" w14:textId="498817E5" w:rsidR="00B9084A" w:rsidRDefault="00B9084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911</w:t>
            </w:r>
          </w:p>
        </w:tc>
        <w:tc>
          <w:tcPr>
            <w:tcW w:w="6570" w:type="dxa"/>
          </w:tcPr>
          <w:p w14:paraId="6B850953" w14:textId="600BB510" w:rsidR="00B9084A" w:rsidRDefault="00B9084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Request for Taxpayer Advocate Service Assistance</w:t>
            </w:r>
          </w:p>
        </w:tc>
        <w:tc>
          <w:tcPr>
            <w:tcW w:w="1175" w:type="dxa"/>
          </w:tcPr>
          <w:p w14:paraId="69C3A04C" w14:textId="710CDDF7" w:rsidR="00B9084A" w:rsidRDefault="00B9084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343570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  <w:tr w:rsidR="006F5446" w14:paraId="72557120" w14:textId="77777777" w:rsidTr="00F27FEB">
        <w:tc>
          <w:tcPr>
            <w:tcW w:w="1705" w:type="dxa"/>
          </w:tcPr>
          <w:p w14:paraId="543CBFED" w14:textId="034F717E" w:rsidR="00815326" w:rsidRDefault="0081532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9465</w:t>
            </w:r>
          </w:p>
        </w:tc>
        <w:tc>
          <w:tcPr>
            <w:tcW w:w="6570" w:type="dxa"/>
          </w:tcPr>
          <w:p w14:paraId="399BCC07" w14:textId="4DBF953D" w:rsidR="00815326" w:rsidRDefault="0081532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Installment Agreement Request</w:t>
            </w:r>
          </w:p>
        </w:tc>
        <w:tc>
          <w:tcPr>
            <w:tcW w:w="1175" w:type="dxa"/>
          </w:tcPr>
          <w:p w14:paraId="28EEF5B9" w14:textId="0BD9F820" w:rsidR="00815326" w:rsidRDefault="0081532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09640D">
              <w:rPr>
                <w:rFonts w:ascii="Amasis MT Pro Light" w:hAnsi="Amasis MT Pro Light"/>
                <w:sz w:val="24"/>
                <w:szCs w:val="24"/>
              </w:rPr>
              <w:t>3</w:t>
            </w:r>
            <w:r w:rsidR="00343570">
              <w:rPr>
                <w:rFonts w:ascii="Amasis MT Pro Light" w:hAnsi="Amasis MT Pro Light"/>
                <w:sz w:val="24"/>
                <w:szCs w:val="24"/>
              </w:rPr>
              <w:t>5</w:t>
            </w:r>
          </w:p>
        </w:tc>
      </w:tr>
      <w:tr w:rsidR="004F09D3" w14:paraId="25D18176" w14:textId="77777777" w:rsidTr="00F27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6E6705B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982</w:t>
            </w:r>
          </w:p>
        </w:tc>
        <w:tc>
          <w:tcPr>
            <w:tcW w:w="6570" w:type="dxa"/>
          </w:tcPr>
          <w:p w14:paraId="01715896" w14:textId="1C5F4A08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Reduction of Tax Attributes Due to Discharge of Indebtedness</w:t>
            </w:r>
          </w:p>
        </w:tc>
        <w:tc>
          <w:tcPr>
            <w:tcW w:w="1175" w:type="dxa"/>
          </w:tcPr>
          <w:p w14:paraId="746019FA" w14:textId="77777777" w:rsidR="005231BA" w:rsidRDefault="005231BA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$75</w:t>
            </w:r>
          </w:p>
        </w:tc>
      </w:tr>
      <w:tr w:rsidR="007956EF" w14:paraId="60CCA11D" w14:textId="77777777" w:rsidTr="00F27FEB">
        <w:tc>
          <w:tcPr>
            <w:tcW w:w="1705" w:type="dxa"/>
          </w:tcPr>
          <w:p w14:paraId="122CA6F1" w14:textId="2053B984" w:rsidR="007956EF" w:rsidRDefault="007956EF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Form 14039</w:t>
            </w:r>
          </w:p>
        </w:tc>
        <w:tc>
          <w:tcPr>
            <w:tcW w:w="6570" w:type="dxa"/>
          </w:tcPr>
          <w:p w14:paraId="560D3055" w14:textId="0B3EDD10" w:rsidR="007956EF" w:rsidRDefault="0073656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(Business) Identity Theft Affidavit</w:t>
            </w:r>
          </w:p>
        </w:tc>
        <w:tc>
          <w:tcPr>
            <w:tcW w:w="1175" w:type="dxa"/>
          </w:tcPr>
          <w:p w14:paraId="53042357" w14:textId="4660E46F" w:rsidR="007956EF" w:rsidRDefault="00736566" w:rsidP="001F4F27">
            <w:pPr>
              <w:rPr>
                <w:rFonts w:ascii="Amasis MT Pro Light" w:hAnsi="Amasis MT Pro Light"/>
                <w:sz w:val="24"/>
                <w:szCs w:val="24"/>
              </w:rPr>
            </w:pPr>
            <w:r>
              <w:rPr>
                <w:rFonts w:ascii="Amasis MT Pro Light" w:hAnsi="Amasis MT Pro Light"/>
                <w:sz w:val="24"/>
                <w:szCs w:val="24"/>
              </w:rPr>
              <w:t>$</w:t>
            </w:r>
            <w:r w:rsidR="00343570">
              <w:rPr>
                <w:rFonts w:ascii="Amasis MT Pro Light" w:hAnsi="Amasis MT Pro Light"/>
                <w:sz w:val="24"/>
                <w:szCs w:val="24"/>
              </w:rPr>
              <w:t>50</w:t>
            </w:r>
          </w:p>
        </w:tc>
      </w:tr>
    </w:tbl>
    <w:p w14:paraId="44AB0661" w14:textId="2688CE06" w:rsidR="00475508" w:rsidRDefault="00757B47" w:rsidP="001B104B">
      <w:pPr>
        <w:ind w:left="90"/>
        <w:jc w:val="center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9199" wp14:editId="60FE94C8">
                <wp:simplePos x="0" y="0"/>
                <wp:positionH relativeFrom="column">
                  <wp:posOffset>66674</wp:posOffset>
                </wp:positionH>
                <wp:positionV relativeFrom="paragraph">
                  <wp:posOffset>116205</wp:posOffset>
                </wp:positionV>
                <wp:extent cx="5534025" cy="0"/>
                <wp:effectExtent l="0" t="0" r="0" b="0"/>
                <wp:wrapNone/>
                <wp:docPr id="14087564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BC6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.15pt" to="44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3E051692" w14:textId="310B6906" w:rsidR="00EC1A8D" w:rsidRDefault="00921819" w:rsidP="00EC1A8D">
      <w:pPr>
        <w:ind w:left="90"/>
        <w:rPr>
          <w:rFonts w:ascii="Amasis MT Pro Light" w:hAnsi="Amasis MT Pro Light"/>
          <w:sz w:val="24"/>
          <w:szCs w:val="24"/>
        </w:rPr>
      </w:pPr>
      <w:r w:rsidRPr="00921819">
        <w:rPr>
          <w:rFonts w:ascii="Amasis MT Pro Light" w:hAnsi="Amasis MT Pro Light"/>
          <w:sz w:val="24"/>
          <w:szCs w:val="24"/>
          <w:vertAlign w:val="superscript"/>
        </w:rPr>
        <w:t>1</w:t>
      </w:r>
      <w:r w:rsidR="00EC1A8D" w:rsidRPr="00163D80">
        <w:rPr>
          <w:rFonts w:ascii="Amasis MT Pro Light" w:hAnsi="Amasis MT Pro Light"/>
          <w:sz w:val="24"/>
          <w:szCs w:val="24"/>
        </w:rPr>
        <w:t>Hawaii GET taxes</w:t>
      </w:r>
      <w:r w:rsidR="00EC1A8D">
        <w:rPr>
          <w:rFonts w:ascii="Amasis MT Pro Light" w:hAnsi="Amasis MT Pro Light"/>
          <w:sz w:val="24"/>
          <w:szCs w:val="24"/>
        </w:rPr>
        <w:t xml:space="preserve"> (4.712%) </w:t>
      </w:r>
      <w:r w:rsidR="00EC1A8D" w:rsidRPr="00163D80">
        <w:rPr>
          <w:rFonts w:ascii="Amasis MT Pro Light" w:hAnsi="Amasis MT Pro Light"/>
          <w:sz w:val="24"/>
          <w:szCs w:val="24"/>
        </w:rPr>
        <w:t>added to all invoices.</w:t>
      </w:r>
    </w:p>
    <w:p w14:paraId="643FB009" w14:textId="7FC27E0E" w:rsidR="00EC1A8D" w:rsidRDefault="00921819" w:rsidP="00EC1A8D">
      <w:pPr>
        <w:ind w:left="9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  <w:vertAlign w:val="superscript"/>
        </w:rPr>
        <w:t>2</w:t>
      </w:r>
      <w:r w:rsidR="00EC1A8D">
        <w:rPr>
          <w:rFonts w:ascii="Amasis MT Pro Light" w:hAnsi="Amasis MT Pro Light"/>
          <w:sz w:val="24"/>
          <w:szCs w:val="24"/>
        </w:rPr>
        <w:t xml:space="preserve">All prices for forms quoted are </w:t>
      </w:r>
      <w:r w:rsidR="00EC1A8D" w:rsidRPr="009615FD">
        <w:rPr>
          <w:rFonts w:ascii="Amasis MT Pro Light" w:hAnsi="Amasis MT Pro Light"/>
          <w:i/>
          <w:iCs/>
          <w:sz w:val="24"/>
          <w:szCs w:val="24"/>
        </w:rPr>
        <w:t>officially</w:t>
      </w:r>
      <w:r w:rsidR="00EC1A8D">
        <w:rPr>
          <w:rFonts w:ascii="Amasis MT Pro Light" w:hAnsi="Amasis MT Pro Light"/>
          <w:sz w:val="24"/>
          <w:szCs w:val="24"/>
        </w:rPr>
        <w:t xml:space="preserve"> per each instance of such form.</w:t>
      </w:r>
    </w:p>
    <w:p w14:paraId="7A5130AB" w14:textId="346AE9CD" w:rsidR="00EC1A8D" w:rsidRDefault="00921819" w:rsidP="00EC1A8D">
      <w:pPr>
        <w:ind w:left="9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  <w:vertAlign w:val="superscript"/>
        </w:rPr>
        <w:t>3</w:t>
      </w:r>
      <w:r w:rsidR="00EC1A8D">
        <w:rPr>
          <w:rFonts w:ascii="Amasis MT Pro Light" w:hAnsi="Amasis MT Pro Light"/>
          <w:sz w:val="24"/>
          <w:szCs w:val="24"/>
        </w:rPr>
        <w:t>Client may be referred to a qualified practitioner if requested service falls outside the scope of an Enrolled Agent’s license</w:t>
      </w:r>
      <w:r w:rsidR="00E36C9B">
        <w:rPr>
          <w:rFonts w:ascii="Amasis MT Pro Light" w:hAnsi="Amasis MT Pro Light"/>
          <w:sz w:val="24"/>
          <w:szCs w:val="24"/>
        </w:rPr>
        <w:t xml:space="preserve"> or expertise</w:t>
      </w:r>
      <w:r w:rsidR="00EC1A8D">
        <w:rPr>
          <w:rFonts w:ascii="Amasis MT Pro Light" w:hAnsi="Amasis MT Pro Light"/>
          <w:sz w:val="24"/>
          <w:szCs w:val="24"/>
        </w:rPr>
        <w:t>.</w:t>
      </w:r>
    </w:p>
    <w:p w14:paraId="21FA88FB" w14:textId="72D9F55C" w:rsidR="00EE2481" w:rsidRDefault="00AC005B" w:rsidP="00EC1A8D">
      <w:pPr>
        <w:ind w:left="9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*</w:t>
      </w:r>
      <w:r w:rsidR="00EE2481">
        <w:rPr>
          <w:rFonts w:ascii="Amasis MT Pro Light" w:hAnsi="Amasis MT Pro Light"/>
          <w:sz w:val="24"/>
          <w:szCs w:val="24"/>
        </w:rPr>
        <w:t xml:space="preserve">For amended tax returns, the </w:t>
      </w:r>
      <w:r w:rsidR="005D5EC2">
        <w:rPr>
          <w:rFonts w:ascii="Amasis MT Pro Light" w:hAnsi="Amasis MT Pro Light"/>
          <w:sz w:val="24"/>
          <w:szCs w:val="24"/>
        </w:rPr>
        <w:t>$1</w:t>
      </w:r>
      <w:r w:rsidR="00E36C9B">
        <w:rPr>
          <w:rFonts w:ascii="Amasis MT Pro Light" w:hAnsi="Amasis MT Pro Light"/>
          <w:sz w:val="24"/>
          <w:szCs w:val="24"/>
        </w:rPr>
        <w:t>10</w:t>
      </w:r>
      <w:r w:rsidR="005D5EC2">
        <w:rPr>
          <w:rFonts w:ascii="Amasis MT Pro Light" w:hAnsi="Amasis MT Pro Light"/>
          <w:sz w:val="24"/>
          <w:szCs w:val="24"/>
        </w:rPr>
        <w:t xml:space="preserve"> </w:t>
      </w:r>
      <w:r w:rsidR="00EE2481">
        <w:rPr>
          <w:rFonts w:ascii="Amasis MT Pro Light" w:hAnsi="Amasis MT Pro Light"/>
          <w:sz w:val="24"/>
          <w:szCs w:val="24"/>
        </w:rPr>
        <w:t>Base Fee</w:t>
      </w:r>
      <w:r w:rsidR="00485BFF">
        <w:rPr>
          <w:rFonts w:ascii="Amasis MT Pro Light" w:hAnsi="Amasis MT Pro Light"/>
          <w:sz w:val="24"/>
          <w:szCs w:val="24"/>
        </w:rPr>
        <w:t xml:space="preserve"> is</w:t>
      </w:r>
      <w:r w:rsidR="00EE2481">
        <w:rPr>
          <w:rFonts w:ascii="Amasis MT Pro Light" w:hAnsi="Amasis MT Pro Light"/>
          <w:sz w:val="24"/>
          <w:szCs w:val="24"/>
        </w:rPr>
        <w:t xml:space="preserve"> </w:t>
      </w:r>
      <w:r w:rsidR="00B27D49">
        <w:rPr>
          <w:rFonts w:ascii="Amasis MT Pro Light" w:hAnsi="Amasis MT Pro Light"/>
          <w:sz w:val="24"/>
          <w:szCs w:val="24"/>
        </w:rPr>
        <w:t xml:space="preserve">per return, which includes </w:t>
      </w:r>
      <w:r w:rsidR="00485BFF">
        <w:rPr>
          <w:rFonts w:ascii="Amasis MT Pro Light" w:hAnsi="Amasis MT Pro Light"/>
          <w:sz w:val="24"/>
          <w:szCs w:val="24"/>
        </w:rPr>
        <w:t xml:space="preserve">a </w:t>
      </w:r>
      <w:r w:rsidR="00B27D49">
        <w:rPr>
          <w:rFonts w:ascii="Amasis MT Pro Light" w:hAnsi="Amasis MT Pro Light"/>
          <w:sz w:val="24"/>
          <w:szCs w:val="24"/>
        </w:rPr>
        <w:t>federal</w:t>
      </w:r>
      <w:r w:rsidR="00485BFF">
        <w:rPr>
          <w:rFonts w:ascii="Amasis MT Pro Light" w:hAnsi="Amasis MT Pro Light"/>
          <w:sz w:val="24"/>
          <w:szCs w:val="24"/>
        </w:rPr>
        <w:t xml:space="preserve"> return</w:t>
      </w:r>
      <w:r w:rsidR="00B27D49">
        <w:rPr>
          <w:rFonts w:ascii="Amasis MT Pro Light" w:hAnsi="Amasis MT Pro Light"/>
          <w:sz w:val="24"/>
          <w:szCs w:val="24"/>
        </w:rPr>
        <w:t xml:space="preserve"> </w:t>
      </w:r>
      <w:r w:rsidR="00B27D49" w:rsidRPr="00961EF8">
        <w:rPr>
          <w:rFonts w:ascii="Amasis MT Pro Light" w:hAnsi="Amasis MT Pro Light"/>
          <w:i/>
          <w:iCs/>
          <w:sz w:val="24"/>
          <w:szCs w:val="24"/>
        </w:rPr>
        <w:t>and</w:t>
      </w:r>
      <w:r w:rsidR="00485BFF" w:rsidRPr="00961EF8">
        <w:rPr>
          <w:rFonts w:ascii="Amasis MT Pro Light" w:hAnsi="Amasis MT Pro Light"/>
          <w:i/>
          <w:iCs/>
          <w:sz w:val="24"/>
          <w:szCs w:val="24"/>
        </w:rPr>
        <w:t>/or</w:t>
      </w:r>
      <w:r w:rsidR="00B27D49" w:rsidRPr="00961EF8">
        <w:rPr>
          <w:rFonts w:ascii="Amasis MT Pro Light" w:hAnsi="Amasis MT Pro Light"/>
          <w:i/>
          <w:iCs/>
          <w:sz w:val="24"/>
          <w:szCs w:val="24"/>
        </w:rPr>
        <w:t xml:space="preserve"> one</w:t>
      </w:r>
      <w:r w:rsidR="00B27D49">
        <w:rPr>
          <w:rFonts w:ascii="Amasis MT Pro Light" w:hAnsi="Amasis MT Pro Light"/>
          <w:sz w:val="24"/>
          <w:szCs w:val="24"/>
        </w:rPr>
        <w:t xml:space="preserve"> state</w:t>
      </w:r>
      <w:r w:rsidR="00485BFF">
        <w:rPr>
          <w:rFonts w:ascii="Amasis MT Pro Light" w:hAnsi="Amasis MT Pro Light"/>
          <w:sz w:val="24"/>
          <w:szCs w:val="24"/>
        </w:rPr>
        <w:t xml:space="preserve"> return.</w:t>
      </w:r>
      <w:r w:rsidR="005D5EC2">
        <w:rPr>
          <w:rFonts w:ascii="Amasis MT Pro Light" w:hAnsi="Amasis MT Pro Light"/>
          <w:sz w:val="24"/>
          <w:szCs w:val="24"/>
        </w:rPr>
        <w:t xml:space="preserve"> </w:t>
      </w:r>
      <w:r w:rsidR="006B0262">
        <w:rPr>
          <w:rFonts w:ascii="Amasis MT Pro Light" w:hAnsi="Amasis MT Pro Light"/>
          <w:sz w:val="24"/>
          <w:szCs w:val="24"/>
        </w:rPr>
        <w:t>Additional fees are cha</w:t>
      </w:r>
      <w:r>
        <w:rPr>
          <w:rFonts w:ascii="Amasis MT Pro Light" w:hAnsi="Amasis MT Pro Light"/>
          <w:sz w:val="24"/>
          <w:szCs w:val="24"/>
        </w:rPr>
        <w:t>rg</w:t>
      </w:r>
      <w:r w:rsidR="006B0262">
        <w:rPr>
          <w:rFonts w:ascii="Amasis MT Pro Light" w:hAnsi="Amasis MT Pro Light"/>
          <w:sz w:val="24"/>
          <w:szCs w:val="24"/>
        </w:rPr>
        <w:t xml:space="preserve">ed for </w:t>
      </w:r>
      <w:r>
        <w:rPr>
          <w:rFonts w:ascii="Amasis MT Pro Light" w:hAnsi="Amasis MT Pro Light"/>
          <w:sz w:val="24"/>
          <w:szCs w:val="24"/>
        </w:rPr>
        <w:t xml:space="preserve">the complexity of </w:t>
      </w:r>
      <w:r w:rsidR="006B0262">
        <w:rPr>
          <w:rFonts w:ascii="Amasis MT Pro Light" w:hAnsi="Amasis MT Pro Light"/>
          <w:sz w:val="24"/>
          <w:szCs w:val="24"/>
        </w:rPr>
        <w:t>reconst</w:t>
      </w:r>
      <w:r w:rsidR="00B11CA3">
        <w:rPr>
          <w:rFonts w:ascii="Amasis MT Pro Light" w:hAnsi="Amasis MT Pro Light"/>
          <w:sz w:val="24"/>
          <w:szCs w:val="24"/>
        </w:rPr>
        <w:t>ruction</w:t>
      </w:r>
      <w:r>
        <w:rPr>
          <w:rFonts w:ascii="Amasis MT Pro Light" w:hAnsi="Amasis MT Pro Light"/>
          <w:sz w:val="24"/>
          <w:szCs w:val="24"/>
        </w:rPr>
        <w:t xml:space="preserve">, </w:t>
      </w:r>
      <w:r w:rsidR="00B11CA3">
        <w:rPr>
          <w:rFonts w:ascii="Amasis MT Pro Light" w:hAnsi="Amasis MT Pro Light"/>
          <w:sz w:val="24"/>
          <w:szCs w:val="24"/>
        </w:rPr>
        <w:t xml:space="preserve"> amendments</w:t>
      </w:r>
      <w:r>
        <w:rPr>
          <w:rFonts w:ascii="Amasis MT Pro Light" w:hAnsi="Amasis MT Pro Light"/>
          <w:sz w:val="24"/>
          <w:szCs w:val="24"/>
        </w:rPr>
        <w:t>,</w:t>
      </w:r>
      <w:r w:rsidR="00B11CA3">
        <w:rPr>
          <w:rFonts w:ascii="Amasis MT Pro Light" w:hAnsi="Amasis MT Pro Light"/>
          <w:sz w:val="24"/>
          <w:szCs w:val="24"/>
        </w:rPr>
        <w:t xml:space="preserve"> or corrections required.</w:t>
      </w:r>
    </w:p>
    <w:sectPr w:rsidR="00EE2481" w:rsidSect="008B3385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6BFE" w14:textId="77777777" w:rsidR="00EA685E" w:rsidRDefault="00EA685E" w:rsidP="00D2220F">
      <w:pPr>
        <w:spacing w:after="0" w:line="240" w:lineRule="auto"/>
      </w:pPr>
      <w:r>
        <w:separator/>
      </w:r>
    </w:p>
  </w:endnote>
  <w:endnote w:type="continuationSeparator" w:id="0">
    <w:p w14:paraId="70AF6C5C" w14:textId="77777777" w:rsidR="00EA685E" w:rsidRDefault="00EA685E" w:rsidP="00D2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56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94361" w14:textId="7ECA2D76" w:rsidR="00D2220F" w:rsidRDefault="00D22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598E7" w14:textId="77777777" w:rsidR="00D2220F" w:rsidRDefault="00D22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B080" w14:textId="77777777" w:rsidR="00EA685E" w:rsidRDefault="00EA685E" w:rsidP="00D2220F">
      <w:pPr>
        <w:spacing w:after="0" w:line="240" w:lineRule="auto"/>
      </w:pPr>
      <w:r>
        <w:separator/>
      </w:r>
    </w:p>
  </w:footnote>
  <w:footnote w:type="continuationSeparator" w:id="0">
    <w:p w14:paraId="01EB4724" w14:textId="77777777" w:rsidR="00EA685E" w:rsidRDefault="00EA685E" w:rsidP="00D2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7B0"/>
    <w:multiLevelType w:val="hybridMultilevel"/>
    <w:tmpl w:val="4AE4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1263"/>
    <w:multiLevelType w:val="hybridMultilevel"/>
    <w:tmpl w:val="33D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4B63"/>
    <w:multiLevelType w:val="hybridMultilevel"/>
    <w:tmpl w:val="33CA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24F8"/>
    <w:multiLevelType w:val="hybridMultilevel"/>
    <w:tmpl w:val="0E8A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0255"/>
    <w:multiLevelType w:val="hybridMultilevel"/>
    <w:tmpl w:val="3736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87E7E"/>
    <w:multiLevelType w:val="hybridMultilevel"/>
    <w:tmpl w:val="F222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CAA"/>
    <w:multiLevelType w:val="hybridMultilevel"/>
    <w:tmpl w:val="8E7C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81D2D"/>
    <w:multiLevelType w:val="hybridMultilevel"/>
    <w:tmpl w:val="F3BC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01EC"/>
    <w:multiLevelType w:val="hybridMultilevel"/>
    <w:tmpl w:val="EF26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A552A"/>
    <w:multiLevelType w:val="hybridMultilevel"/>
    <w:tmpl w:val="085E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42D49"/>
    <w:multiLevelType w:val="hybridMultilevel"/>
    <w:tmpl w:val="EC9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B0583"/>
    <w:multiLevelType w:val="hybridMultilevel"/>
    <w:tmpl w:val="69D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C3839"/>
    <w:multiLevelType w:val="hybridMultilevel"/>
    <w:tmpl w:val="3B82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34B11"/>
    <w:multiLevelType w:val="hybridMultilevel"/>
    <w:tmpl w:val="02AE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61B4"/>
    <w:multiLevelType w:val="hybridMultilevel"/>
    <w:tmpl w:val="CB9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55447">
    <w:abstractNumId w:val="13"/>
  </w:num>
  <w:num w:numId="2" w16cid:durableId="23215849">
    <w:abstractNumId w:val="7"/>
  </w:num>
  <w:num w:numId="3" w16cid:durableId="214632993">
    <w:abstractNumId w:val="8"/>
  </w:num>
  <w:num w:numId="4" w16cid:durableId="2128161180">
    <w:abstractNumId w:val="0"/>
  </w:num>
  <w:num w:numId="5" w16cid:durableId="835732511">
    <w:abstractNumId w:val="2"/>
  </w:num>
  <w:num w:numId="6" w16cid:durableId="1355812638">
    <w:abstractNumId w:val="6"/>
  </w:num>
  <w:num w:numId="7" w16cid:durableId="553391429">
    <w:abstractNumId w:val="4"/>
  </w:num>
  <w:num w:numId="8" w16cid:durableId="596521723">
    <w:abstractNumId w:val="12"/>
  </w:num>
  <w:num w:numId="9" w16cid:durableId="339507432">
    <w:abstractNumId w:val="5"/>
  </w:num>
  <w:num w:numId="10" w16cid:durableId="91970775">
    <w:abstractNumId w:val="14"/>
  </w:num>
  <w:num w:numId="11" w16cid:durableId="315453670">
    <w:abstractNumId w:val="11"/>
  </w:num>
  <w:num w:numId="12" w16cid:durableId="828519949">
    <w:abstractNumId w:val="10"/>
  </w:num>
  <w:num w:numId="13" w16cid:durableId="514268622">
    <w:abstractNumId w:val="3"/>
  </w:num>
  <w:num w:numId="14" w16cid:durableId="669984542">
    <w:abstractNumId w:val="9"/>
  </w:num>
  <w:num w:numId="15" w16cid:durableId="155257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5D"/>
    <w:rsid w:val="00002C62"/>
    <w:rsid w:val="00003C4B"/>
    <w:rsid w:val="00003FAC"/>
    <w:rsid w:val="00007A9A"/>
    <w:rsid w:val="000159B8"/>
    <w:rsid w:val="000164B4"/>
    <w:rsid w:val="00022A16"/>
    <w:rsid w:val="00022E4B"/>
    <w:rsid w:val="000247D8"/>
    <w:rsid w:val="00027500"/>
    <w:rsid w:val="0003194F"/>
    <w:rsid w:val="0003218B"/>
    <w:rsid w:val="000354D7"/>
    <w:rsid w:val="00036071"/>
    <w:rsid w:val="00046519"/>
    <w:rsid w:val="00055EB2"/>
    <w:rsid w:val="0005785A"/>
    <w:rsid w:val="000617B3"/>
    <w:rsid w:val="00065913"/>
    <w:rsid w:val="00073804"/>
    <w:rsid w:val="00075CD1"/>
    <w:rsid w:val="00077D46"/>
    <w:rsid w:val="00082056"/>
    <w:rsid w:val="00093D9B"/>
    <w:rsid w:val="000946FB"/>
    <w:rsid w:val="00095BED"/>
    <w:rsid w:val="0009640D"/>
    <w:rsid w:val="000A4DEF"/>
    <w:rsid w:val="000B0EA5"/>
    <w:rsid w:val="000B594B"/>
    <w:rsid w:val="000B7FCB"/>
    <w:rsid w:val="000C18E1"/>
    <w:rsid w:val="000C395D"/>
    <w:rsid w:val="000C4C56"/>
    <w:rsid w:val="000C4C6B"/>
    <w:rsid w:val="000C5B8E"/>
    <w:rsid w:val="000C72AB"/>
    <w:rsid w:val="000D2A9E"/>
    <w:rsid w:val="000F05E7"/>
    <w:rsid w:val="000F2966"/>
    <w:rsid w:val="000F5154"/>
    <w:rsid w:val="000F63A6"/>
    <w:rsid w:val="0011297D"/>
    <w:rsid w:val="00112C72"/>
    <w:rsid w:val="00112FC2"/>
    <w:rsid w:val="00116443"/>
    <w:rsid w:val="001226FA"/>
    <w:rsid w:val="00123EB9"/>
    <w:rsid w:val="001301E3"/>
    <w:rsid w:val="00140147"/>
    <w:rsid w:val="00152701"/>
    <w:rsid w:val="00163D80"/>
    <w:rsid w:val="00167F13"/>
    <w:rsid w:val="00186410"/>
    <w:rsid w:val="00191A9F"/>
    <w:rsid w:val="001964F1"/>
    <w:rsid w:val="001A1DE8"/>
    <w:rsid w:val="001B104B"/>
    <w:rsid w:val="001B3D4D"/>
    <w:rsid w:val="001C1732"/>
    <w:rsid w:val="001C1C49"/>
    <w:rsid w:val="001C4FA2"/>
    <w:rsid w:val="001D00ED"/>
    <w:rsid w:val="001D5628"/>
    <w:rsid w:val="001D732A"/>
    <w:rsid w:val="001E5063"/>
    <w:rsid w:val="001F1F47"/>
    <w:rsid w:val="001F4F27"/>
    <w:rsid w:val="00212874"/>
    <w:rsid w:val="002269B3"/>
    <w:rsid w:val="00253E66"/>
    <w:rsid w:val="00274847"/>
    <w:rsid w:val="002762B9"/>
    <w:rsid w:val="00277069"/>
    <w:rsid w:val="00280AEE"/>
    <w:rsid w:val="00285E14"/>
    <w:rsid w:val="0029288B"/>
    <w:rsid w:val="002A3BAD"/>
    <w:rsid w:val="002A6F64"/>
    <w:rsid w:val="002B7E2E"/>
    <w:rsid w:val="002C0B7B"/>
    <w:rsid w:val="002C17F0"/>
    <w:rsid w:val="002C3B38"/>
    <w:rsid w:val="002C59A0"/>
    <w:rsid w:val="002D598D"/>
    <w:rsid w:val="002D5EAF"/>
    <w:rsid w:val="002E3698"/>
    <w:rsid w:val="002E4A0A"/>
    <w:rsid w:val="002F43C6"/>
    <w:rsid w:val="00305BEB"/>
    <w:rsid w:val="00307801"/>
    <w:rsid w:val="00317B85"/>
    <w:rsid w:val="00323F4E"/>
    <w:rsid w:val="003320E2"/>
    <w:rsid w:val="00335B97"/>
    <w:rsid w:val="00337311"/>
    <w:rsid w:val="00341F65"/>
    <w:rsid w:val="00343570"/>
    <w:rsid w:val="00344510"/>
    <w:rsid w:val="003462F3"/>
    <w:rsid w:val="00355639"/>
    <w:rsid w:val="00360791"/>
    <w:rsid w:val="00365CD0"/>
    <w:rsid w:val="00365D7D"/>
    <w:rsid w:val="00367ED9"/>
    <w:rsid w:val="00371215"/>
    <w:rsid w:val="00373352"/>
    <w:rsid w:val="003765F2"/>
    <w:rsid w:val="00384E00"/>
    <w:rsid w:val="00386395"/>
    <w:rsid w:val="00395561"/>
    <w:rsid w:val="003966BE"/>
    <w:rsid w:val="003A2CAE"/>
    <w:rsid w:val="003A416F"/>
    <w:rsid w:val="003A5DDD"/>
    <w:rsid w:val="003A78CB"/>
    <w:rsid w:val="003B2970"/>
    <w:rsid w:val="003D0F17"/>
    <w:rsid w:val="003D465B"/>
    <w:rsid w:val="003D6B5C"/>
    <w:rsid w:val="003E43A7"/>
    <w:rsid w:val="003E5254"/>
    <w:rsid w:val="003E575F"/>
    <w:rsid w:val="003F6808"/>
    <w:rsid w:val="00402CD9"/>
    <w:rsid w:val="0040318F"/>
    <w:rsid w:val="004156A1"/>
    <w:rsid w:val="004334BF"/>
    <w:rsid w:val="004419D9"/>
    <w:rsid w:val="004473E8"/>
    <w:rsid w:val="00457A35"/>
    <w:rsid w:val="00460BCE"/>
    <w:rsid w:val="00463212"/>
    <w:rsid w:val="00475508"/>
    <w:rsid w:val="00475E08"/>
    <w:rsid w:val="00485BFF"/>
    <w:rsid w:val="004925B5"/>
    <w:rsid w:val="00494AAE"/>
    <w:rsid w:val="004A08D2"/>
    <w:rsid w:val="004A4BE6"/>
    <w:rsid w:val="004A756F"/>
    <w:rsid w:val="004B2663"/>
    <w:rsid w:val="004C3281"/>
    <w:rsid w:val="004C3FC0"/>
    <w:rsid w:val="004D39F3"/>
    <w:rsid w:val="004E1B55"/>
    <w:rsid w:val="004E6AFD"/>
    <w:rsid w:val="004F09D3"/>
    <w:rsid w:val="00506C1A"/>
    <w:rsid w:val="0051585D"/>
    <w:rsid w:val="00516721"/>
    <w:rsid w:val="00516AE6"/>
    <w:rsid w:val="00521A50"/>
    <w:rsid w:val="005231BA"/>
    <w:rsid w:val="00532284"/>
    <w:rsid w:val="00560519"/>
    <w:rsid w:val="005770D6"/>
    <w:rsid w:val="0057762B"/>
    <w:rsid w:val="00581225"/>
    <w:rsid w:val="005822B4"/>
    <w:rsid w:val="00582599"/>
    <w:rsid w:val="005879BE"/>
    <w:rsid w:val="00590E60"/>
    <w:rsid w:val="0059620C"/>
    <w:rsid w:val="0059657B"/>
    <w:rsid w:val="005A70F8"/>
    <w:rsid w:val="005B0A9A"/>
    <w:rsid w:val="005C0B01"/>
    <w:rsid w:val="005C6586"/>
    <w:rsid w:val="005D00B6"/>
    <w:rsid w:val="005D5144"/>
    <w:rsid w:val="005D5EC2"/>
    <w:rsid w:val="005D7F07"/>
    <w:rsid w:val="005E70F3"/>
    <w:rsid w:val="005F3B17"/>
    <w:rsid w:val="005F694C"/>
    <w:rsid w:val="00602647"/>
    <w:rsid w:val="00612F9E"/>
    <w:rsid w:val="00613021"/>
    <w:rsid w:val="00623C81"/>
    <w:rsid w:val="0063343D"/>
    <w:rsid w:val="00640082"/>
    <w:rsid w:val="006457C6"/>
    <w:rsid w:val="00646A5D"/>
    <w:rsid w:val="0064774B"/>
    <w:rsid w:val="0065323C"/>
    <w:rsid w:val="0065708C"/>
    <w:rsid w:val="00657628"/>
    <w:rsid w:val="00666563"/>
    <w:rsid w:val="006669F9"/>
    <w:rsid w:val="00666C10"/>
    <w:rsid w:val="00667FDF"/>
    <w:rsid w:val="00675155"/>
    <w:rsid w:val="00687EDD"/>
    <w:rsid w:val="00697DC4"/>
    <w:rsid w:val="006A04F9"/>
    <w:rsid w:val="006A0F54"/>
    <w:rsid w:val="006B0262"/>
    <w:rsid w:val="006B5F08"/>
    <w:rsid w:val="006D3C4E"/>
    <w:rsid w:val="006D4F43"/>
    <w:rsid w:val="006E3081"/>
    <w:rsid w:val="006E5D45"/>
    <w:rsid w:val="006E617D"/>
    <w:rsid w:val="006F1043"/>
    <w:rsid w:val="006F40BE"/>
    <w:rsid w:val="006F5446"/>
    <w:rsid w:val="006F6387"/>
    <w:rsid w:val="006F788C"/>
    <w:rsid w:val="00710EBF"/>
    <w:rsid w:val="00712F1E"/>
    <w:rsid w:val="0071435F"/>
    <w:rsid w:val="00714EA4"/>
    <w:rsid w:val="0071502C"/>
    <w:rsid w:val="00720BF7"/>
    <w:rsid w:val="00732367"/>
    <w:rsid w:val="00735E4C"/>
    <w:rsid w:val="00736566"/>
    <w:rsid w:val="00747D8F"/>
    <w:rsid w:val="007553A7"/>
    <w:rsid w:val="00757B47"/>
    <w:rsid w:val="00762EA0"/>
    <w:rsid w:val="00780CB1"/>
    <w:rsid w:val="00782331"/>
    <w:rsid w:val="00782B45"/>
    <w:rsid w:val="00784609"/>
    <w:rsid w:val="007851F6"/>
    <w:rsid w:val="007943CD"/>
    <w:rsid w:val="007956EF"/>
    <w:rsid w:val="007B2440"/>
    <w:rsid w:val="007B2A36"/>
    <w:rsid w:val="007B43C7"/>
    <w:rsid w:val="007B4D14"/>
    <w:rsid w:val="007C2FD9"/>
    <w:rsid w:val="007D1381"/>
    <w:rsid w:val="007D2EB2"/>
    <w:rsid w:val="007E5602"/>
    <w:rsid w:val="007F6758"/>
    <w:rsid w:val="007F6A7E"/>
    <w:rsid w:val="00806A14"/>
    <w:rsid w:val="00815326"/>
    <w:rsid w:val="00831289"/>
    <w:rsid w:val="00834828"/>
    <w:rsid w:val="00836C31"/>
    <w:rsid w:val="00837BA7"/>
    <w:rsid w:val="00840167"/>
    <w:rsid w:val="008460FA"/>
    <w:rsid w:val="008552AB"/>
    <w:rsid w:val="00874BB2"/>
    <w:rsid w:val="008818E5"/>
    <w:rsid w:val="00884D8B"/>
    <w:rsid w:val="00886845"/>
    <w:rsid w:val="0089473C"/>
    <w:rsid w:val="00895798"/>
    <w:rsid w:val="008A038D"/>
    <w:rsid w:val="008A0B40"/>
    <w:rsid w:val="008A31C2"/>
    <w:rsid w:val="008A3D49"/>
    <w:rsid w:val="008A4EC6"/>
    <w:rsid w:val="008B1BF0"/>
    <w:rsid w:val="008B3385"/>
    <w:rsid w:val="008B3AEB"/>
    <w:rsid w:val="008B6D5E"/>
    <w:rsid w:val="008C2631"/>
    <w:rsid w:val="008D0117"/>
    <w:rsid w:val="008D06A9"/>
    <w:rsid w:val="008D10B8"/>
    <w:rsid w:val="008D1AEA"/>
    <w:rsid w:val="008D1B9D"/>
    <w:rsid w:val="008E275D"/>
    <w:rsid w:val="008E2E6D"/>
    <w:rsid w:val="008E5F14"/>
    <w:rsid w:val="008F2C9F"/>
    <w:rsid w:val="008F2DD5"/>
    <w:rsid w:val="008F30EA"/>
    <w:rsid w:val="008F7997"/>
    <w:rsid w:val="00901120"/>
    <w:rsid w:val="00902123"/>
    <w:rsid w:val="00910408"/>
    <w:rsid w:val="00912922"/>
    <w:rsid w:val="00913D23"/>
    <w:rsid w:val="00914397"/>
    <w:rsid w:val="009146E2"/>
    <w:rsid w:val="00917065"/>
    <w:rsid w:val="00921819"/>
    <w:rsid w:val="00932001"/>
    <w:rsid w:val="009330A6"/>
    <w:rsid w:val="00933186"/>
    <w:rsid w:val="00934492"/>
    <w:rsid w:val="00935555"/>
    <w:rsid w:val="00941D5A"/>
    <w:rsid w:val="00943A7E"/>
    <w:rsid w:val="0094417E"/>
    <w:rsid w:val="00951C56"/>
    <w:rsid w:val="00952768"/>
    <w:rsid w:val="009614B4"/>
    <w:rsid w:val="009615FD"/>
    <w:rsid w:val="00961EF8"/>
    <w:rsid w:val="00964424"/>
    <w:rsid w:val="00964FA7"/>
    <w:rsid w:val="00965FB1"/>
    <w:rsid w:val="00977A50"/>
    <w:rsid w:val="00986592"/>
    <w:rsid w:val="00997259"/>
    <w:rsid w:val="009A02EC"/>
    <w:rsid w:val="009B3A07"/>
    <w:rsid w:val="009B5A93"/>
    <w:rsid w:val="009C19DF"/>
    <w:rsid w:val="009C3CC1"/>
    <w:rsid w:val="009C67E9"/>
    <w:rsid w:val="009D271D"/>
    <w:rsid w:val="009D49C3"/>
    <w:rsid w:val="009E555E"/>
    <w:rsid w:val="009E76B5"/>
    <w:rsid w:val="009F6CCB"/>
    <w:rsid w:val="00A01C1C"/>
    <w:rsid w:val="00A11457"/>
    <w:rsid w:val="00A11ABB"/>
    <w:rsid w:val="00A20835"/>
    <w:rsid w:val="00A23830"/>
    <w:rsid w:val="00A351E5"/>
    <w:rsid w:val="00A46186"/>
    <w:rsid w:val="00A50C9B"/>
    <w:rsid w:val="00A547CE"/>
    <w:rsid w:val="00A66B78"/>
    <w:rsid w:val="00A75376"/>
    <w:rsid w:val="00A757C0"/>
    <w:rsid w:val="00A90804"/>
    <w:rsid w:val="00A9111C"/>
    <w:rsid w:val="00A974E2"/>
    <w:rsid w:val="00AB0075"/>
    <w:rsid w:val="00AB6A79"/>
    <w:rsid w:val="00AC005B"/>
    <w:rsid w:val="00AC3365"/>
    <w:rsid w:val="00AD286E"/>
    <w:rsid w:val="00AD2D97"/>
    <w:rsid w:val="00AE6F30"/>
    <w:rsid w:val="00AF480A"/>
    <w:rsid w:val="00B01853"/>
    <w:rsid w:val="00B02903"/>
    <w:rsid w:val="00B070E8"/>
    <w:rsid w:val="00B11CA3"/>
    <w:rsid w:val="00B135AB"/>
    <w:rsid w:val="00B16807"/>
    <w:rsid w:val="00B22D6A"/>
    <w:rsid w:val="00B23443"/>
    <w:rsid w:val="00B2534C"/>
    <w:rsid w:val="00B27D49"/>
    <w:rsid w:val="00B33888"/>
    <w:rsid w:val="00B40212"/>
    <w:rsid w:val="00B47444"/>
    <w:rsid w:val="00B52C7D"/>
    <w:rsid w:val="00B546AB"/>
    <w:rsid w:val="00B5709C"/>
    <w:rsid w:val="00B600B9"/>
    <w:rsid w:val="00B63C1F"/>
    <w:rsid w:val="00B67153"/>
    <w:rsid w:val="00B75211"/>
    <w:rsid w:val="00B83993"/>
    <w:rsid w:val="00B83AC2"/>
    <w:rsid w:val="00B84B15"/>
    <w:rsid w:val="00B85A83"/>
    <w:rsid w:val="00B9084A"/>
    <w:rsid w:val="00B93C5A"/>
    <w:rsid w:val="00B950DB"/>
    <w:rsid w:val="00B95EE8"/>
    <w:rsid w:val="00BB79D7"/>
    <w:rsid w:val="00BC56E3"/>
    <w:rsid w:val="00BD27ED"/>
    <w:rsid w:val="00BE1ECF"/>
    <w:rsid w:val="00BE3B19"/>
    <w:rsid w:val="00BE7B98"/>
    <w:rsid w:val="00BF06E7"/>
    <w:rsid w:val="00BF4453"/>
    <w:rsid w:val="00C0061B"/>
    <w:rsid w:val="00C027F1"/>
    <w:rsid w:val="00C03A24"/>
    <w:rsid w:val="00C1550D"/>
    <w:rsid w:val="00C320C7"/>
    <w:rsid w:val="00C32FCB"/>
    <w:rsid w:val="00C36BDD"/>
    <w:rsid w:val="00C4098A"/>
    <w:rsid w:val="00C437DB"/>
    <w:rsid w:val="00C5172F"/>
    <w:rsid w:val="00C57E82"/>
    <w:rsid w:val="00C67504"/>
    <w:rsid w:val="00C837A4"/>
    <w:rsid w:val="00C926D8"/>
    <w:rsid w:val="00CA0761"/>
    <w:rsid w:val="00CA3B06"/>
    <w:rsid w:val="00CA4839"/>
    <w:rsid w:val="00CA7E3C"/>
    <w:rsid w:val="00CB6B17"/>
    <w:rsid w:val="00CC4484"/>
    <w:rsid w:val="00CC6B86"/>
    <w:rsid w:val="00CD077C"/>
    <w:rsid w:val="00CD4EEA"/>
    <w:rsid w:val="00CF16E8"/>
    <w:rsid w:val="00CF4D29"/>
    <w:rsid w:val="00D111C2"/>
    <w:rsid w:val="00D1205B"/>
    <w:rsid w:val="00D2172B"/>
    <w:rsid w:val="00D2220F"/>
    <w:rsid w:val="00D2339B"/>
    <w:rsid w:val="00D33109"/>
    <w:rsid w:val="00D35501"/>
    <w:rsid w:val="00D355E1"/>
    <w:rsid w:val="00D4100A"/>
    <w:rsid w:val="00D460D9"/>
    <w:rsid w:val="00D60AF5"/>
    <w:rsid w:val="00D617AE"/>
    <w:rsid w:val="00D735BB"/>
    <w:rsid w:val="00D73B85"/>
    <w:rsid w:val="00D81E32"/>
    <w:rsid w:val="00D84ECA"/>
    <w:rsid w:val="00D87B67"/>
    <w:rsid w:val="00D94559"/>
    <w:rsid w:val="00DA17EE"/>
    <w:rsid w:val="00DD486C"/>
    <w:rsid w:val="00DD70AB"/>
    <w:rsid w:val="00DE25C4"/>
    <w:rsid w:val="00DE2C9C"/>
    <w:rsid w:val="00DE44E0"/>
    <w:rsid w:val="00DF1C46"/>
    <w:rsid w:val="00E05114"/>
    <w:rsid w:val="00E1114C"/>
    <w:rsid w:val="00E226A4"/>
    <w:rsid w:val="00E266D4"/>
    <w:rsid w:val="00E26965"/>
    <w:rsid w:val="00E312D2"/>
    <w:rsid w:val="00E31AD6"/>
    <w:rsid w:val="00E3387E"/>
    <w:rsid w:val="00E36C9B"/>
    <w:rsid w:val="00E41E72"/>
    <w:rsid w:val="00E458B1"/>
    <w:rsid w:val="00E55935"/>
    <w:rsid w:val="00E5631F"/>
    <w:rsid w:val="00E6464C"/>
    <w:rsid w:val="00E67D17"/>
    <w:rsid w:val="00E70A5C"/>
    <w:rsid w:val="00E739C5"/>
    <w:rsid w:val="00E7538D"/>
    <w:rsid w:val="00E77872"/>
    <w:rsid w:val="00E82F70"/>
    <w:rsid w:val="00E85585"/>
    <w:rsid w:val="00E864ED"/>
    <w:rsid w:val="00E91CE3"/>
    <w:rsid w:val="00EA58E5"/>
    <w:rsid w:val="00EA685E"/>
    <w:rsid w:val="00EA69A2"/>
    <w:rsid w:val="00EA6E70"/>
    <w:rsid w:val="00EB5F8C"/>
    <w:rsid w:val="00EC10BB"/>
    <w:rsid w:val="00EC11CE"/>
    <w:rsid w:val="00EC1A8D"/>
    <w:rsid w:val="00ED328D"/>
    <w:rsid w:val="00EE14C8"/>
    <w:rsid w:val="00EE2481"/>
    <w:rsid w:val="00EE389F"/>
    <w:rsid w:val="00EE433E"/>
    <w:rsid w:val="00EF4406"/>
    <w:rsid w:val="00F07BC8"/>
    <w:rsid w:val="00F10F82"/>
    <w:rsid w:val="00F13A1F"/>
    <w:rsid w:val="00F13F11"/>
    <w:rsid w:val="00F143B9"/>
    <w:rsid w:val="00F21590"/>
    <w:rsid w:val="00F27FEB"/>
    <w:rsid w:val="00F35CB0"/>
    <w:rsid w:val="00F4168B"/>
    <w:rsid w:val="00F44715"/>
    <w:rsid w:val="00F534A1"/>
    <w:rsid w:val="00F57876"/>
    <w:rsid w:val="00F64757"/>
    <w:rsid w:val="00F71D3E"/>
    <w:rsid w:val="00F725CA"/>
    <w:rsid w:val="00F75792"/>
    <w:rsid w:val="00F85221"/>
    <w:rsid w:val="00F928BD"/>
    <w:rsid w:val="00F973EE"/>
    <w:rsid w:val="00F97734"/>
    <w:rsid w:val="00FA3322"/>
    <w:rsid w:val="00FB6143"/>
    <w:rsid w:val="00FC76E8"/>
    <w:rsid w:val="00FD1A05"/>
    <w:rsid w:val="00FE5856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AA0D"/>
  <w15:chartTrackingRefBased/>
  <w15:docId w15:val="{09E492CB-6136-4F5D-B23A-5B96E4F7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0F"/>
  </w:style>
  <w:style w:type="paragraph" w:styleId="Footer">
    <w:name w:val="footer"/>
    <w:basedOn w:val="Normal"/>
    <w:link w:val="FooterChar"/>
    <w:uiPriority w:val="99"/>
    <w:unhideWhenUsed/>
    <w:rsid w:val="00D2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0F"/>
  </w:style>
  <w:style w:type="table" w:styleId="ListTable1Light">
    <w:name w:val="List Table 1 Light"/>
    <w:basedOn w:val="TableNormal"/>
    <w:uiPriority w:val="46"/>
    <w:rsid w:val="00951C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Charles</dc:creator>
  <cp:keywords/>
  <dc:description/>
  <cp:lastModifiedBy>Anthony Charles</cp:lastModifiedBy>
  <cp:revision>33</cp:revision>
  <cp:lastPrinted>2024-12-15T01:28:00Z</cp:lastPrinted>
  <dcterms:created xsi:type="dcterms:W3CDTF">2025-12-12T21:20:00Z</dcterms:created>
  <dcterms:modified xsi:type="dcterms:W3CDTF">2025-12-12T23:19:00Z</dcterms:modified>
</cp:coreProperties>
</file>